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EB42" w14:textId="610D0485" w:rsidR="008C69DC" w:rsidRDefault="008C69DC" w:rsidP="008C69DC">
      <w:pPr>
        <w:jc w:val="center"/>
        <w:rPr>
          <w:rFonts w:ascii="Century Gothic" w:hAnsi="Century Gothic"/>
          <w:b/>
          <w:bCs/>
          <w:sz w:val="24"/>
          <w:szCs w:val="24"/>
        </w:rPr>
      </w:pPr>
    </w:p>
    <w:p w14:paraId="4E319036" w14:textId="0CF3EDC6" w:rsidR="008C69DC" w:rsidRPr="008C69DC" w:rsidRDefault="00AB23C9" w:rsidP="00AB23C9">
      <w:pPr>
        <w:spacing w:after="120" w:line="180" w:lineRule="auto"/>
        <w:jc w:val="center"/>
        <w:rPr>
          <w:rFonts w:ascii="Century Gothic" w:hAnsi="Century Gothic"/>
          <w:b/>
          <w:bCs/>
          <w:sz w:val="24"/>
          <w:szCs w:val="24"/>
        </w:rPr>
      </w:pPr>
      <w:r>
        <w:rPr>
          <w:rFonts w:ascii="Century Gothic" w:hAnsi="Century Gothic"/>
          <w:b/>
          <w:bCs/>
          <w:sz w:val="24"/>
          <w:szCs w:val="24"/>
        </w:rPr>
        <w:br/>
      </w:r>
      <w:r w:rsidR="008C69DC" w:rsidRPr="00BB2F0D">
        <w:rPr>
          <w:rFonts w:ascii="Century Gothic" w:hAnsi="Century Gothic"/>
          <w:b/>
          <w:bCs/>
          <w:sz w:val="24"/>
          <w:szCs w:val="24"/>
        </w:rPr>
        <w:t xml:space="preserve">Semester </w:t>
      </w:r>
      <w:r w:rsidR="008C69DC">
        <w:rPr>
          <w:rFonts w:ascii="Century Gothic" w:hAnsi="Century Gothic"/>
          <w:b/>
          <w:bCs/>
          <w:sz w:val="24"/>
          <w:szCs w:val="24"/>
        </w:rPr>
        <w:t>1</w:t>
      </w:r>
      <w:r w:rsidR="008C69DC" w:rsidRPr="00BB2F0D">
        <w:rPr>
          <w:rFonts w:ascii="Century Gothic" w:hAnsi="Century Gothic"/>
          <w:b/>
          <w:bCs/>
          <w:sz w:val="24"/>
          <w:szCs w:val="24"/>
        </w:rPr>
        <w:t xml:space="preserve"> Start</w:t>
      </w:r>
    </w:p>
    <w:tbl>
      <w:tblPr>
        <w:tblpPr w:leftFromText="180" w:rightFromText="180" w:vertAnchor="text" w:tblpXSpec="center" w:tblpY="1"/>
        <w:tblOverlap w:val="neve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3651"/>
        <w:gridCol w:w="38"/>
        <w:gridCol w:w="3614"/>
        <w:gridCol w:w="73"/>
        <w:gridCol w:w="3545"/>
        <w:gridCol w:w="70"/>
        <w:gridCol w:w="3616"/>
      </w:tblGrid>
      <w:tr w:rsidR="002B7CCD" w:rsidRPr="00B51B40" w14:paraId="5A8BE7B3" w14:textId="77777777" w:rsidTr="001B0277">
        <w:trPr>
          <w:trHeight w:val="57"/>
          <w:jc w:val="center"/>
        </w:trPr>
        <w:tc>
          <w:tcPr>
            <w:tcW w:w="15730" w:type="dxa"/>
            <w:gridSpan w:val="8"/>
            <w:shd w:val="clear" w:color="auto" w:fill="21409A"/>
          </w:tcPr>
          <w:p w14:paraId="61F04B76" w14:textId="4DE48D65" w:rsidR="002B7CCD" w:rsidRPr="008C27EF" w:rsidRDefault="00FA60D8" w:rsidP="005746C2">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2B7CCD" w:rsidRPr="008C27EF">
              <w:rPr>
                <w:rFonts w:ascii="Century Gothic" w:hAnsi="Century Gothic"/>
                <w:b/>
                <w:bCs/>
                <w:color w:val="FFFFFF" w:themeColor="background1"/>
                <w:sz w:val="18"/>
                <w:szCs w:val="18"/>
              </w:rPr>
              <w:t>Year</w:t>
            </w:r>
            <w:r w:rsidR="002B7CCD" w:rsidRPr="008C27EF">
              <w:rPr>
                <w:rFonts w:ascii="Century Gothic" w:hAnsi="Century Gothic"/>
                <w:b/>
                <w:bCs/>
                <w:color w:val="FFFFFF" w:themeColor="background1"/>
                <w:spacing w:val="-1"/>
                <w:sz w:val="18"/>
                <w:szCs w:val="18"/>
              </w:rPr>
              <w:t xml:space="preserve"> </w:t>
            </w:r>
            <w:r w:rsidR="002B7CCD" w:rsidRPr="008C27EF">
              <w:rPr>
                <w:rFonts w:ascii="Century Gothic" w:hAnsi="Century Gothic"/>
                <w:b/>
                <w:bCs/>
                <w:color w:val="FFFFFF" w:themeColor="background1"/>
                <w:sz w:val="18"/>
                <w:szCs w:val="18"/>
              </w:rPr>
              <w:t>1</w:t>
            </w:r>
          </w:p>
        </w:tc>
      </w:tr>
      <w:tr w:rsidR="002B7CCD" w:rsidRPr="00B51B40" w14:paraId="18829A4E" w14:textId="77777777" w:rsidTr="001B0277">
        <w:trPr>
          <w:trHeight w:val="57"/>
          <w:jc w:val="center"/>
        </w:trPr>
        <w:tc>
          <w:tcPr>
            <w:tcW w:w="15730" w:type="dxa"/>
            <w:gridSpan w:val="8"/>
            <w:shd w:val="clear" w:color="auto" w:fill="DAAA00"/>
            <w:vAlign w:val="center"/>
          </w:tcPr>
          <w:p w14:paraId="4444A534" w14:textId="15FEC2FA" w:rsidR="002B7CCD" w:rsidRPr="008D0611" w:rsidRDefault="002B7CCD" w:rsidP="005746C2">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year</w:t>
            </w:r>
            <w:r w:rsidR="004007A1">
              <w:rPr>
                <w:rFonts w:ascii="Century Gothic" w:hAnsi="Century Gothic" w:cstheme="minorHAnsi"/>
                <w:sz w:val="18"/>
                <w:szCs w:val="18"/>
              </w:rPr>
              <w:t xml:space="preserve"> of enrolment</w:t>
            </w:r>
            <w:r w:rsidRPr="008D0611">
              <w:rPr>
                <w:rFonts w:ascii="Century Gothic" w:hAnsi="Century Gothic" w:cstheme="minorHAnsi"/>
                <w:sz w:val="18"/>
                <w:szCs w:val="18"/>
              </w:rPr>
              <w:t xml:space="preserve"> (0 points = 1 week module)</w:t>
            </w:r>
          </w:p>
        </w:tc>
      </w:tr>
      <w:tr w:rsidR="006A1C98" w:rsidRPr="00B51B40" w14:paraId="50300B51" w14:textId="77777777" w:rsidTr="001B0277">
        <w:trPr>
          <w:trHeight w:val="907"/>
          <w:jc w:val="center"/>
        </w:trPr>
        <w:tc>
          <w:tcPr>
            <w:tcW w:w="1123" w:type="dxa"/>
            <w:shd w:val="clear" w:color="auto" w:fill="auto"/>
            <w:vAlign w:val="center"/>
          </w:tcPr>
          <w:p w14:paraId="656650B7" w14:textId="77777777" w:rsidR="006A1C98" w:rsidRPr="008C27EF" w:rsidRDefault="006A1C98" w:rsidP="006A1C9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21336708" w14:textId="77777777" w:rsidR="006A1C98" w:rsidRPr="008C27EF" w:rsidRDefault="006A1C98" w:rsidP="006A1C9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1" w:type="dxa"/>
            <w:shd w:val="clear" w:color="auto" w:fill="D6E3BC" w:themeFill="accent3" w:themeFillTint="66"/>
            <w:vAlign w:val="center"/>
          </w:tcPr>
          <w:p w14:paraId="3B8C3314" w14:textId="77777777" w:rsidR="006A1C98" w:rsidRPr="001F0B6F" w:rsidRDefault="006A1C98" w:rsidP="006A1C98">
            <w:pPr>
              <w:pStyle w:val="BodyText"/>
              <w:jc w:val="center"/>
              <w:rPr>
                <w:rFonts w:ascii="Century Gothic" w:hAnsi="Century Gothic"/>
                <w:b/>
                <w:bCs/>
                <w:sz w:val="18"/>
                <w:szCs w:val="18"/>
              </w:rPr>
            </w:pPr>
            <w:r w:rsidRPr="00844B71">
              <w:rPr>
                <w:rFonts w:ascii="Century Gothic" w:hAnsi="Century Gothic"/>
                <w:b/>
                <w:sz w:val="18"/>
                <w:szCs w:val="18"/>
              </w:rPr>
              <w:t>MATH1722</w:t>
            </w:r>
            <w:r>
              <w:rPr>
                <w:rFonts w:ascii="Century Gothic" w:hAnsi="Century Gothic"/>
                <w:b/>
                <w:sz w:val="18"/>
                <w:szCs w:val="18"/>
              </w:rPr>
              <w:t xml:space="preserve">: </w:t>
            </w:r>
            <w:r w:rsidRPr="001F0B6F">
              <w:rPr>
                <w:rFonts w:ascii="Century Gothic" w:hAnsi="Century Gothic"/>
                <w:b/>
                <w:bCs/>
                <w:sz w:val="18"/>
                <w:szCs w:val="18"/>
              </w:rPr>
              <w:t>Mathematics Foundations: Specialist**</w:t>
            </w:r>
          </w:p>
          <w:p w14:paraId="5E621ADF" w14:textId="0C906A99" w:rsidR="006A1C98" w:rsidRPr="001F0B6F" w:rsidRDefault="006A1C98" w:rsidP="006A1C98">
            <w:pPr>
              <w:pStyle w:val="BodyText"/>
              <w:jc w:val="center"/>
              <w:rPr>
                <w:rFonts w:ascii="Century Gothic" w:hAnsi="Century Gothic"/>
                <w:sz w:val="16"/>
                <w:szCs w:val="16"/>
              </w:rPr>
            </w:pPr>
            <w:r>
              <w:rPr>
                <w:rFonts w:ascii="Century Gothic" w:hAnsi="Century Gothic"/>
                <w:sz w:val="16"/>
                <w:szCs w:val="16"/>
              </w:rPr>
              <w:t>p</w:t>
            </w:r>
            <w:r w:rsidRPr="001F0B6F">
              <w:rPr>
                <w:rFonts w:ascii="Century Gothic" w:hAnsi="Century Gothic"/>
                <w:sz w:val="16"/>
                <w:szCs w:val="16"/>
              </w:rPr>
              <w:t>re</w:t>
            </w:r>
            <w:r>
              <w:rPr>
                <w:rFonts w:ascii="Century Gothic" w:hAnsi="Century Gothic"/>
                <w:sz w:val="16"/>
                <w:szCs w:val="16"/>
              </w:rPr>
              <w:t>-</w:t>
            </w:r>
            <w:r w:rsidRPr="001F0B6F">
              <w:rPr>
                <w:rFonts w:ascii="Century Gothic" w:hAnsi="Century Gothic"/>
                <w:sz w:val="16"/>
                <w:szCs w:val="16"/>
              </w:rPr>
              <w:t xml:space="preserve">req: </w:t>
            </w:r>
            <w:r>
              <w:rPr>
                <w:rFonts w:ascii="Century Gothic" w:hAnsi="Century Gothic"/>
                <w:sz w:val="16"/>
                <w:szCs w:val="16"/>
              </w:rPr>
              <w:t>ATAR Math Methods</w:t>
            </w:r>
            <w:r w:rsidRPr="001F0B6F">
              <w:rPr>
                <w:rFonts w:ascii="Century Gothic" w:hAnsi="Century Gothic"/>
                <w:sz w:val="16"/>
                <w:szCs w:val="16"/>
              </w:rPr>
              <w:t xml:space="preserve"> </w:t>
            </w:r>
            <w:r>
              <w:rPr>
                <w:rFonts w:ascii="Century Gothic" w:hAnsi="Century Gothic"/>
                <w:sz w:val="16"/>
                <w:szCs w:val="16"/>
              </w:rPr>
              <w:t>(</w:t>
            </w:r>
            <w:r w:rsidRPr="001F0B6F">
              <w:rPr>
                <w:rFonts w:ascii="Century Gothic" w:hAnsi="Century Gothic"/>
                <w:sz w:val="16"/>
                <w:szCs w:val="16"/>
              </w:rPr>
              <w:t>or MATH172</w:t>
            </w:r>
            <w:r>
              <w:rPr>
                <w:rFonts w:ascii="Century Gothic" w:hAnsi="Century Gothic"/>
                <w:sz w:val="16"/>
                <w:szCs w:val="16"/>
              </w:rPr>
              <w:t>1)</w:t>
            </w:r>
          </w:p>
        </w:tc>
        <w:tc>
          <w:tcPr>
            <w:tcW w:w="3652" w:type="dxa"/>
            <w:gridSpan w:val="2"/>
            <w:shd w:val="clear" w:color="auto" w:fill="D6E3BC" w:themeFill="accent3" w:themeFillTint="66"/>
            <w:vAlign w:val="center"/>
          </w:tcPr>
          <w:p w14:paraId="53CAD9C4" w14:textId="77777777" w:rsidR="006A1C98" w:rsidRPr="001F0B6F" w:rsidRDefault="006A1C98" w:rsidP="006A1C98">
            <w:pPr>
              <w:pStyle w:val="BodyText"/>
              <w:jc w:val="center"/>
              <w:rPr>
                <w:rFonts w:ascii="Century Gothic" w:hAnsi="Century Gothic"/>
                <w:b/>
                <w:sz w:val="18"/>
                <w:szCs w:val="18"/>
              </w:rPr>
            </w:pPr>
            <w:r w:rsidRPr="001F0B6F">
              <w:rPr>
                <w:rFonts w:ascii="Century Gothic" w:hAnsi="Century Gothic"/>
                <w:b/>
                <w:sz w:val="18"/>
                <w:szCs w:val="18"/>
              </w:rPr>
              <w:t>CHEM1003: Intro Chemistry**</w:t>
            </w:r>
          </w:p>
          <w:p w14:paraId="28111084" w14:textId="77777777" w:rsidR="006A1C98" w:rsidRPr="001F0B6F" w:rsidRDefault="006A1C98" w:rsidP="006A1C98">
            <w:pPr>
              <w:pStyle w:val="BodyText"/>
              <w:jc w:val="center"/>
              <w:rPr>
                <w:rFonts w:ascii="Century Gothic" w:hAnsi="Century Gothic"/>
                <w:b/>
                <w:bCs/>
                <w:sz w:val="18"/>
                <w:szCs w:val="18"/>
              </w:rPr>
            </w:pPr>
            <w:r w:rsidRPr="001F0B6F">
              <w:rPr>
                <w:rFonts w:ascii="Century Gothic" w:hAnsi="Century Gothic"/>
                <w:b/>
                <w:bCs/>
                <w:sz w:val="18"/>
                <w:szCs w:val="18"/>
              </w:rPr>
              <w:t>OR</w:t>
            </w:r>
          </w:p>
          <w:p w14:paraId="31B36967" w14:textId="77777777" w:rsidR="006A1C98" w:rsidRPr="00844B71" w:rsidRDefault="006A1C98" w:rsidP="006A1C98">
            <w:pPr>
              <w:pStyle w:val="BodyText"/>
              <w:jc w:val="center"/>
              <w:rPr>
                <w:rFonts w:ascii="Century Gothic" w:hAnsi="Century Gothic"/>
                <w:sz w:val="18"/>
                <w:szCs w:val="18"/>
              </w:rPr>
            </w:pPr>
            <w:r w:rsidRPr="00844B71">
              <w:rPr>
                <w:rFonts w:ascii="Century Gothic" w:hAnsi="Century Gothic"/>
                <w:b/>
                <w:sz w:val="18"/>
                <w:szCs w:val="18"/>
              </w:rPr>
              <w:t>PHYS1030</w:t>
            </w:r>
            <w:r>
              <w:rPr>
                <w:rFonts w:ascii="Century Gothic" w:hAnsi="Century Gothic"/>
                <w:b/>
                <w:sz w:val="18"/>
                <w:szCs w:val="18"/>
              </w:rPr>
              <w:t xml:space="preserve">: </w:t>
            </w:r>
            <w:r w:rsidRPr="001F0B6F">
              <w:rPr>
                <w:rFonts w:ascii="Century Gothic" w:hAnsi="Century Gothic"/>
                <w:b/>
                <w:bCs/>
                <w:sz w:val="18"/>
                <w:szCs w:val="18"/>
              </w:rPr>
              <w:t>Bridging Physics**</w:t>
            </w:r>
          </w:p>
          <w:p w14:paraId="5C175F34" w14:textId="4ADF58E7" w:rsidR="006A1C98" w:rsidRPr="001F0B6F" w:rsidRDefault="006A1C98" w:rsidP="006A1C98">
            <w:pPr>
              <w:pStyle w:val="BodyText"/>
              <w:jc w:val="center"/>
              <w:rPr>
                <w:rFonts w:ascii="Century Gothic" w:hAnsi="Century Gothic"/>
                <w:sz w:val="16"/>
                <w:szCs w:val="16"/>
              </w:rPr>
            </w:pPr>
            <w:r w:rsidRPr="001F0B6F">
              <w:rPr>
                <w:rFonts w:ascii="Century Gothic" w:hAnsi="Century Gothic"/>
                <w:sz w:val="16"/>
                <w:szCs w:val="16"/>
              </w:rPr>
              <w:t>pre-req: ATAR</w:t>
            </w:r>
            <w:r>
              <w:rPr>
                <w:rFonts w:ascii="Century Gothic" w:hAnsi="Century Gothic"/>
                <w:sz w:val="16"/>
                <w:szCs w:val="16"/>
              </w:rPr>
              <w:t xml:space="preserve"> Math Methods</w:t>
            </w:r>
            <w:r w:rsidRPr="001F0B6F">
              <w:rPr>
                <w:rFonts w:ascii="Century Gothic" w:hAnsi="Century Gothic"/>
                <w:sz w:val="16"/>
                <w:szCs w:val="16"/>
              </w:rPr>
              <w:t xml:space="preserve"> </w:t>
            </w:r>
            <w:r>
              <w:rPr>
                <w:rFonts w:ascii="Century Gothic" w:hAnsi="Century Gothic"/>
                <w:sz w:val="16"/>
                <w:szCs w:val="16"/>
              </w:rPr>
              <w:t>(</w:t>
            </w:r>
            <w:r w:rsidRPr="001F0B6F">
              <w:rPr>
                <w:rFonts w:ascii="Century Gothic" w:hAnsi="Century Gothic"/>
                <w:sz w:val="16"/>
                <w:szCs w:val="16"/>
              </w:rPr>
              <w:t>or MATH1721</w:t>
            </w:r>
            <w:r>
              <w:rPr>
                <w:rFonts w:ascii="Century Gothic" w:hAnsi="Century Gothic"/>
                <w:sz w:val="16"/>
                <w:szCs w:val="16"/>
              </w:rPr>
              <w:t>)</w:t>
            </w:r>
          </w:p>
        </w:tc>
        <w:tc>
          <w:tcPr>
            <w:tcW w:w="3618" w:type="dxa"/>
            <w:gridSpan w:val="2"/>
            <w:shd w:val="clear" w:color="auto" w:fill="FFFFFF" w:themeFill="background1"/>
            <w:vAlign w:val="center"/>
          </w:tcPr>
          <w:p w14:paraId="07AC3871" w14:textId="5C82F5DB" w:rsidR="006A1C98" w:rsidRPr="00284709" w:rsidRDefault="006A1C98" w:rsidP="006A1C98">
            <w:pPr>
              <w:jc w:val="center"/>
              <w:rPr>
                <w:rFonts w:ascii="Century Gothic" w:eastAsia="Times New Roman" w:hAnsi="Century Gothic" w:cs="Calibri"/>
                <w:color w:val="000000" w:themeColor="text1"/>
                <w:sz w:val="18"/>
                <w:szCs w:val="18"/>
                <w:lang w:eastAsia="en-AU"/>
              </w:rPr>
            </w:pPr>
            <w:r w:rsidRPr="00DA437F">
              <w:rPr>
                <w:rFonts w:ascii="Century Gothic" w:hAnsi="Century Gothic" w:cs="Calibri"/>
                <w:b/>
                <w:bCs/>
                <w:color w:val="000000" w:themeColor="text1"/>
                <w:sz w:val="18"/>
                <w:szCs w:val="18"/>
                <w:lang w:eastAsia="en-AU"/>
              </w:rPr>
              <w:t>GENG1010</w:t>
            </w:r>
            <w:r>
              <w:rPr>
                <w:rFonts w:ascii="Century Gothic" w:hAnsi="Century Gothic" w:cs="Calibri"/>
                <w:b/>
                <w:bCs/>
                <w:color w:val="000000" w:themeColor="text1"/>
                <w:sz w:val="18"/>
                <w:szCs w:val="18"/>
                <w:lang w:eastAsia="en-AU"/>
              </w:rPr>
              <w:t xml:space="preserve">: </w:t>
            </w:r>
            <w:r w:rsidRPr="00284709">
              <w:rPr>
                <w:rFonts w:ascii="Century Gothic" w:hAnsi="Century Gothic" w:cs="Calibri"/>
                <w:b/>
                <w:bCs/>
                <w:color w:val="000000" w:themeColor="text1"/>
                <w:sz w:val="18"/>
                <w:szCs w:val="18"/>
                <w:lang w:eastAsia="en-AU"/>
              </w:rPr>
              <w:t xml:space="preserve">Introduction to </w:t>
            </w:r>
            <w:r>
              <w:rPr>
                <w:rFonts w:ascii="Century Gothic" w:hAnsi="Century Gothic" w:cs="Calibri"/>
                <w:b/>
                <w:bCs/>
                <w:color w:val="000000" w:themeColor="text1"/>
                <w:sz w:val="18"/>
                <w:szCs w:val="18"/>
                <w:lang w:eastAsia="en-AU"/>
              </w:rPr>
              <w:br/>
            </w:r>
            <w:r w:rsidRPr="00284709">
              <w:rPr>
                <w:rFonts w:ascii="Century Gothic" w:hAnsi="Century Gothic" w:cs="Calibri"/>
                <w:b/>
                <w:bCs/>
                <w:color w:val="000000" w:themeColor="text1"/>
                <w:sz w:val="18"/>
                <w:szCs w:val="18"/>
                <w:lang w:eastAsia="en-AU"/>
              </w:rPr>
              <w:t>Engineering</w:t>
            </w:r>
            <w:r>
              <w:rPr>
                <w:rFonts w:ascii="Century Gothic" w:hAnsi="Century Gothic" w:cs="Calibri"/>
                <w:b/>
                <w:bCs/>
                <w:color w:val="000000" w:themeColor="text1"/>
                <w:sz w:val="18"/>
                <w:szCs w:val="18"/>
                <w:lang w:eastAsia="en-AU"/>
              </w:rPr>
              <w:t>**</w:t>
            </w:r>
          </w:p>
        </w:tc>
        <w:tc>
          <w:tcPr>
            <w:tcW w:w="3686" w:type="dxa"/>
            <w:gridSpan w:val="2"/>
            <w:shd w:val="clear" w:color="auto" w:fill="DAEEF3" w:themeFill="accent5" w:themeFillTint="33"/>
            <w:vAlign w:val="center"/>
          </w:tcPr>
          <w:p w14:paraId="74FE05C3" w14:textId="5E4A1C6A" w:rsidR="006A1C98" w:rsidRPr="006859F0" w:rsidRDefault="006A1C98" w:rsidP="006A1C98">
            <w:pPr>
              <w:jc w:val="center"/>
              <w:rPr>
                <w:rFonts w:ascii="Century Gothic" w:eastAsia="Times New Roman" w:hAnsi="Century Gothic" w:cs="Times New Roman"/>
                <w:b/>
                <w:bCs/>
                <w:color w:val="000000" w:themeColor="text1"/>
                <w:sz w:val="18"/>
                <w:szCs w:val="18"/>
              </w:rPr>
            </w:pPr>
            <w:r>
              <w:rPr>
                <w:rFonts w:ascii="Century Gothic" w:eastAsia="Times New Roman" w:hAnsi="Century Gothic" w:cs="Times New Roman"/>
                <w:b/>
                <w:bCs/>
                <w:color w:val="000000" w:themeColor="text1"/>
                <w:sz w:val="18"/>
                <w:szCs w:val="18"/>
              </w:rPr>
              <w:t xml:space="preserve">ECON1101: </w:t>
            </w:r>
            <w:r w:rsidRPr="00BC46B7">
              <w:rPr>
                <w:rFonts w:ascii="Century Gothic" w:eastAsia="Times New Roman" w:hAnsi="Century Gothic" w:cs="Times New Roman"/>
                <w:b/>
                <w:bCs/>
                <w:color w:val="000000" w:themeColor="text1"/>
                <w:sz w:val="18"/>
                <w:szCs w:val="18"/>
              </w:rPr>
              <w:t>Microeconomics: Prices</w:t>
            </w:r>
            <w:r>
              <w:rPr>
                <w:rFonts w:ascii="Century Gothic" w:eastAsia="Times New Roman" w:hAnsi="Century Gothic" w:cs="Times New Roman"/>
                <w:b/>
                <w:bCs/>
                <w:color w:val="000000" w:themeColor="text1"/>
                <w:sz w:val="18"/>
                <w:szCs w:val="18"/>
              </w:rPr>
              <w:br/>
            </w:r>
            <w:r w:rsidRPr="00BC46B7">
              <w:rPr>
                <w:rFonts w:ascii="Century Gothic" w:eastAsia="Times New Roman" w:hAnsi="Century Gothic" w:cs="Times New Roman"/>
                <w:b/>
                <w:bCs/>
                <w:color w:val="000000" w:themeColor="text1"/>
                <w:sz w:val="18"/>
                <w:szCs w:val="18"/>
              </w:rPr>
              <w:t>and Markets</w:t>
            </w:r>
            <w:r>
              <w:rPr>
                <w:rFonts w:ascii="Century Gothic" w:eastAsia="Times New Roman" w:hAnsi="Century Gothic" w:cs="Times New Roman"/>
                <w:b/>
                <w:bCs/>
                <w:color w:val="000000" w:themeColor="text1"/>
                <w:sz w:val="18"/>
                <w:szCs w:val="18"/>
              </w:rPr>
              <w:t>**</w:t>
            </w:r>
          </w:p>
        </w:tc>
      </w:tr>
      <w:tr w:rsidR="006A1C98" w:rsidRPr="00B51B40" w14:paraId="1D7D1DBB" w14:textId="77777777" w:rsidTr="001B0277">
        <w:trPr>
          <w:trHeight w:val="907"/>
          <w:jc w:val="center"/>
        </w:trPr>
        <w:tc>
          <w:tcPr>
            <w:tcW w:w="1123" w:type="dxa"/>
            <w:shd w:val="clear" w:color="auto" w:fill="auto"/>
            <w:vAlign w:val="center"/>
          </w:tcPr>
          <w:p w14:paraId="5E2EF778" w14:textId="77777777" w:rsidR="006A1C98" w:rsidRPr="008C27EF" w:rsidRDefault="006A1C98" w:rsidP="006A1C9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AD896A7" w14:textId="77777777" w:rsidR="006A1C98" w:rsidRPr="008C27EF" w:rsidRDefault="006A1C98" w:rsidP="006A1C9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1" w:type="dxa"/>
            <w:shd w:val="clear" w:color="auto" w:fill="auto"/>
            <w:vAlign w:val="center"/>
          </w:tcPr>
          <w:p w14:paraId="5F6A80AB" w14:textId="77777777" w:rsidR="006A1C98" w:rsidRPr="00923777" w:rsidRDefault="006A1C98" w:rsidP="006A1C98">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4E79C699" w14:textId="13D713BD" w:rsidR="006A1C98" w:rsidRPr="00DA437F" w:rsidRDefault="006A1C98" w:rsidP="006A1C98">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52" w:type="dxa"/>
            <w:gridSpan w:val="2"/>
            <w:shd w:val="clear" w:color="auto" w:fill="auto"/>
            <w:vAlign w:val="center"/>
          </w:tcPr>
          <w:p w14:paraId="1B51B76A" w14:textId="77777777" w:rsidR="006A1C98" w:rsidRDefault="006A1C98" w:rsidP="006A1C98">
            <w:pPr>
              <w:jc w:val="center"/>
              <w:rPr>
                <w:rFonts w:ascii="Century Gothic" w:hAnsi="Century Gothic"/>
                <w:b/>
                <w:bCs/>
                <w:sz w:val="18"/>
                <w:szCs w:val="18"/>
              </w:rPr>
            </w:pP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w:t>
            </w:r>
          </w:p>
          <w:p w14:paraId="28F61329" w14:textId="77777777" w:rsidR="006A1C98" w:rsidRPr="003E3D8B" w:rsidRDefault="006A1C98" w:rsidP="006A1C98">
            <w:pPr>
              <w:jc w:val="center"/>
              <w:rPr>
                <w:rFonts w:ascii="Century Gothic" w:hAnsi="Century Gothic"/>
                <w:b/>
                <w:bCs/>
                <w:sz w:val="18"/>
                <w:szCs w:val="18"/>
              </w:rPr>
            </w:pPr>
            <w:r w:rsidRPr="003E3D8B">
              <w:rPr>
                <w:rFonts w:ascii="Century Gothic" w:hAnsi="Century Gothic"/>
                <w:b/>
                <w:bCs/>
                <w:sz w:val="18"/>
                <w:szCs w:val="18"/>
              </w:rPr>
              <w:t>Properties and Energetics</w:t>
            </w:r>
            <w:r>
              <w:rPr>
                <w:rFonts w:ascii="Century Gothic" w:hAnsi="Century Gothic"/>
                <w:b/>
                <w:bCs/>
                <w:sz w:val="18"/>
                <w:szCs w:val="18"/>
              </w:rPr>
              <w:t>**</w:t>
            </w:r>
            <w:r w:rsidRPr="003E3D8B">
              <w:rPr>
                <w:rFonts w:ascii="Century Gothic" w:hAnsi="Century Gothic"/>
                <w:b/>
                <w:bCs/>
                <w:sz w:val="18"/>
                <w:szCs w:val="18"/>
              </w:rPr>
              <w:t xml:space="preserve"> </w:t>
            </w:r>
          </w:p>
          <w:p w14:paraId="55B89FE8" w14:textId="0349C179" w:rsidR="006A1C98" w:rsidRPr="00DA437F" w:rsidRDefault="006A1C98" w:rsidP="006A1C98">
            <w:pPr>
              <w:pStyle w:val="BodyText"/>
              <w:jc w:val="center"/>
              <w:rPr>
                <w:rFonts w:ascii="Century Gothic" w:hAnsi="Century Gothic"/>
                <w:sz w:val="18"/>
                <w:szCs w:val="18"/>
              </w:rPr>
            </w:pPr>
            <w:r w:rsidRPr="00347910">
              <w:rPr>
                <w:rFonts w:ascii="Century Gothic" w:hAnsi="Century Gothic"/>
                <w:sz w:val="16"/>
                <w:szCs w:val="16"/>
              </w:rPr>
              <w:t>pre-req: ATAR Chemistry (or CHEM1003)</w:t>
            </w:r>
          </w:p>
        </w:tc>
        <w:tc>
          <w:tcPr>
            <w:tcW w:w="3618" w:type="dxa"/>
            <w:gridSpan w:val="2"/>
            <w:shd w:val="clear" w:color="auto" w:fill="auto"/>
            <w:vAlign w:val="center"/>
          </w:tcPr>
          <w:p w14:paraId="0F998668" w14:textId="77777777" w:rsidR="006A1C98" w:rsidRPr="007A2C1C" w:rsidRDefault="006A1C98" w:rsidP="006A1C98">
            <w:pPr>
              <w:jc w:val="center"/>
              <w:rPr>
                <w:rFonts w:ascii="Century Gothic" w:hAnsi="Century Gothic" w:cs="Calibri"/>
                <w:b/>
                <w:color w:val="000000" w:themeColor="text1"/>
                <w:sz w:val="18"/>
                <w:szCs w:val="18"/>
                <w:lang w:eastAsia="en-AU"/>
              </w:rPr>
            </w:pPr>
            <w:r w:rsidRPr="007A2C1C">
              <w:rPr>
                <w:rFonts w:ascii="Century Gothic" w:hAnsi="Century Gothic" w:cs="Calibri"/>
                <w:b/>
                <w:color w:val="000000" w:themeColor="text1"/>
                <w:sz w:val="18"/>
                <w:szCs w:val="18"/>
                <w:lang w:eastAsia="en-AU"/>
              </w:rPr>
              <w:t>CHPR1005</w:t>
            </w:r>
            <w:r>
              <w:rPr>
                <w:rFonts w:ascii="Century Gothic" w:hAnsi="Century Gothic" w:cs="Calibri"/>
                <w:b/>
                <w:color w:val="000000" w:themeColor="text1"/>
                <w:sz w:val="18"/>
                <w:szCs w:val="18"/>
                <w:lang w:eastAsia="en-AU"/>
              </w:rPr>
              <w:t xml:space="preserve">: </w:t>
            </w:r>
            <w:r w:rsidRPr="007A2C1C">
              <w:rPr>
                <w:rFonts w:ascii="Century Gothic" w:hAnsi="Century Gothic" w:cs="Calibri"/>
                <w:b/>
                <w:color w:val="000000" w:themeColor="text1"/>
                <w:sz w:val="18"/>
                <w:szCs w:val="18"/>
                <w:lang w:eastAsia="en-AU"/>
              </w:rPr>
              <w:t>Mass and Energy Balances</w:t>
            </w:r>
          </w:p>
          <w:p w14:paraId="0FC60D24" w14:textId="77777777" w:rsidR="006A1C98" w:rsidRPr="007A2C1C" w:rsidRDefault="006A1C98" w:rsidP="006A1C98">
            <w:pPr>
              <w:pStyle w:val="BodyText"/>
              <w:jc w:val="center"/>
              <w:rPr>
                <w:rFonts w:ascii="Century Gothic" w:hAnsi="Century Gothic" w:cs="Calibri"/>
                <w:bCs/>
                <w:color w:val="000000" w:themeColor="text1"/>
                <w:sz w:val="16"/>
                <w:szCs w:val="16"/>
                <w:lang w:eastAsia="en-AU"/>
              </w:rPr>
            </w:pPr>
            <w:r w:rsidRPr="007A2C1C">
              <w:rPr>
                <w:rFonts w:ascii="Century Gothic" w:hAnsi="Century Gothic" w:cs="Calibri"/>
                <w:bCs/>
                <w:color w:val="000000" w:themeColor="text1"/>
                <w:sz w:val="16"/>
                <w:szCs w:val="16"/>
                <w:lang w:eastAsia="en-AU"/>
              </w:rPr>
              <w:t>pre-req:</w:t>
            </w:r>
            <w:r>
              <w:rPr>
                <w:rFonts w:ascii="Century Gothic" w:hAnsi="Century Gothic" w:cs="Calibri"/>
                <w:bCs/>
                <w:color w:val="000000" w:themeColor="text1"/>
                <w:sz w:val="16"/>
                <w:szCs w:val="16"/>
                <w:lang w:eastAsia="en-AU"/>
              </w:rPr>
              <w:t xml:space="preserve"> </w:t>
            </w: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Chemistry</w:t>
            </w:r>
            <w:r w:rsidRPr="007A2C1C">
              <w:rPr>
                <w:rFonts w:ascii="Century Gothic" w:hAnsi="Century Gothic" w:cs="Calibri"/>
                <w:bCs/>
                <w:color w:val="000000" w:themeColor="text1"/>
                <w:sz w:val="16"/>
                <w:szCs w:val="16"/>
                <w:lang w:eastAsia="en-AU"/>
              </w:rPr>
              <w:t xml:space="preserve"> or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 xml:space="preserve">CHEM1003) </w:t>
            </w:r>
            <w:r>
              <w:rPr>
                <w:rFonts w:ascii="Century Gothic" w:hAnsi="Century Gothic" w:cs="Calibri"/>
                <w:bCs/>
                <w:color w:val="000000" w:themeColor="text1"/>
                <w:sz w:val="16"/>
                <w:szCs w:val="16"/>
                <w:lang w:eastAsia="en-AU"/>
              </w:rPr>
              <w:br/>
              <w:t>AND</w:t>
            </w:r>
            <w:r w:rsidRPr="007A2C1C">
              <w:rPr>
                <w:rFonts w:ascii="Century Gothic" w:hAnsi="Century Gothic" w:cs="Calibri"/>
                <w:bCs/>
                <w:color w:val="000000" w:themeColor="text1"/>
                <w:sz w:val="16"/>
                <w:szCs w:val="16"/>
                <w:lang w:eastAsia="en-AU"/>
              </w:rPr>
              <w:t xml:space="preserve"> </w:t>
            </w:r>
          </w:p>
          <w:p w14:paraId="2EE70E56" w14:textId="3BF2CAE3" w:rsidR="006A1C98" w:rsidRPr="007A2C1C" w:rsidRDefault="006A1C98" w:rsidP="006A1C98">
            <w:pPr>
              <w:jc w:val="center"/>
              <w:rPr>
                <w:rFonts w:ascii="Century Gothic" w:eastAsia="Times New Roman" w:hAnsi="Century Gothic" w:cs="Calibri"/>
                <w:bCs/>
                <w:color w:val="FF0000"/>
                <w:sz w:val="18"/>
                <w:szCs w:val="18"/>
                <w:lang w:eastAsia="en-AU"/>
              </w:rPr>
            </w:pP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Math Methods</w:t>
            </w:r>
            <w:r w:rsidRPr="007A2C1C">
              <w:rPr>
                <w:rFonts w:ascii="Century Gothic" w:hAnsi="Century Gothic" w:cs="Calibri"/>
                <w:bCs/>
                <w:color w:val="000000" w:themeColor="text1"/>
                <w:sz w:val="16"/>
                <w:szCs w:val="16"/>
                <w:lang w:eastAsia="en-AU"/>
              </w:rPr>
              <w:t xml:space="preserve">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or MATH1721)</w:t>
            </w:r>
          </w:p>
        </w:tc>
        <w:tc>
          <w:tcPr>
            <w:tcW w:w="3686" w:type="dxa"/>
            <w:gridSpan w:val="2"/>
            <w:shd w:val="clear" w:color="auto" w:fill="DAEEF3" w:themeFill="accent5" w:themeFillTint="33"/>
            <w:vAlign w:val="center"/>
          </w:tcPr>
          <w:p w14:paraId="711DC0DF" w14:textId="74A81B18" w:rsidR="006A1C98" w:rsidRPr="003E3D8B" w:rsidRDefault="006A1C98" w:rsidP="006A1C98">
            <w:pPr>
              <w:jc w:val="center"/>
              <w:rPr>
                <w:rFonts w:ascii="Century Gothic" w:hAnsi="Century Gothic"/>
                <w:sz w:val="18"/>
                <w:szCs w:val="18"/>
              </w:rPr>
            </w:pPr>
            <w:r>
              <w:rPr>
                <w:rFonts w:ascii="Century Gothic" w:eastAsia="Times New Roman" w:hAnsi="Century Gothic" w:cs="Times New Roman"/>
                <w:b/>
                <w:bCs/>
                <w:color w:val="000000" w:themeColor="text1"/>
                <w:sz w:val="18"/>
                <w:szCs w:val="18"/>
              </w:rPr>
              <w:t xml:space="preserve">ECON1102: </w:t>
            </w:r>
            <w:r w:rsidRPr="00BC46B7">
              <w:rPr>
                <w:rFonts w:ascii="Century Gothic" w:eastAsia="Times New Roman" w:hAnsi="Century Gothic" w:cs="Times New Roman"/>
                <w:b/>
                <w:bCs/>
                <w:color w:val="000000" w:themeColor="text1"/>
                <w:sz w:val="18"/>
                <w:szCs w:val="18"/>
              </w:rPr>
              <w:t>M</w:t>
            </w:r>
            <w:r>
              <w:rPr>
                <w:rFonts w:ascii="Century Gothic" w:eastAsia="Times New Roman" w:hAnsi="Century Gothic" w:cs="Times New Roman"/>
                <w:b/>
                <w:bCs/>
                <w:color w:val="000000" w:themeColor="text1"/>
                <w:sz w:val="18"/>
                <w:szCs w:val="18"/>
              </w:rPr>
              <w:t>a</w:t>
            </w:r>
            <w:r w:rsidRPr="00BC46B7">
              <w:rPr>
                <w:rFonts w:ascii="Century Gothic" w:eastAsia="Times New Roman" w:hAnsi="Century Gothic" w:cs="Times New Roman"/>
                <w:b/>
                <w:bCs/>
                <w:color w:val="000000" w:themeColor="text1"/>
                <w:sz w:val="18"/>
                <w:szCs w:val="18"/>
              </w:rPr>
              <w:t xml:space="preserve">croeconomics: </w:t>
            </w:r>
            <w:r>
              <w:rPr>
                <w:rFonts w:ascii="Century Gothic" w:eastAsia="Times New Roman" w:hAnsi="Century Gothic" w:cs="Times New Roman"/>
                <w:b/>
                <w:bCs/>
                <w:color w:val="000000" w:themeColor="text1"/>
                <w:sz w:val="18"/>
                <w:szCs w:val="18"/>
              </w:rPr>
              <w:t>Money and Finance**</w:t>
            </w:r>
          </w:p>
        </w:tc>
      </w:tr>
      <w:tr w:rsidR="002B7CCD" w:rsidRPr="00B51B40" w14:paraId="2D8C819C" w14:textId="77777777" w:rsidTr="001B0277">
        <w:trPr>
          <w:trHeight w:val="20"/>
          <w:jc w:val="center"/>
        </w:trPr>
        <w:tc>
          <w:tcPr>
            <w:tcW w:w="15730" w:type="dxa"/>
            <w:gridSpan w:val="8"/>
            <w:shd w:val="clear" w:color="auto" w:fill="21409A"/>
          </w:tcPr>
          <w:p w14:paraId="63EA4601" w14:textId="18995FC7" w:rsidR="002B7CCD" w:rsidRPr="006D063B" w:rsidRDefault="00FA60D8" w:rsidP="005746C2">
            <w:pPr>
              <w:pStyle w:val="BodyText"/>
              <w:jc w:val="center"/>
              <w:rPr>
                <w:rFonts w:ascii="Century Gothic" w:hAnsi="Century Gothic"/>
                <w:b/>
                <w:sz w:val="18"/>
                <w:szCs w:val="18"/>
              </w:rPr>
            </w:pPr>
            <w:r>
              <w:rPr>
                <w:rFonts w:ascii="Century Gothic" w:hAnsi="Century Gothic"/>
                <w:b/>
                <w:color w:val="FFFFFF" w:themeColor="background1"/>
                <w:sz w:val="18"/>
                <w:szCs w:val="18"/>
              </w:rPr>
              <w:t xml:space="preserve">Academic Calendar </w:t>
            </w:r>
            <w:r w:rsidR="002B7CCD" w:rsidRPr="006D063B">
              <w:rPr>
                <w:rFonts w:ascii="Century Gothic" w:hAnsi="Century Gothic"/>
                <w:b/>
                <w:color w:val="FFFFFF" w:themeColor="background1"/>
                <w:sz w:val="18"/>
                <w:szCs w:val="18"/>
              </w:rPr>
              <w:t>Year</w:t>
            </w:r>
            <w:r w:rsidR="002B7CCD" w:rsidRPr="006D063B">
              <w:rPr>
                <w:rFonts w:ascii="Century Gothic" w:hAnsi="Century Gothic"/>
                <w:b/>
                <w:color w:val="FFFFFF" w:themeColor="background1"/>
                <w:spacing w:val="-1"/>
                <w:sz w:val="18"/>
                <w:szCs w:val="18"/>
              </w:rPr>
              <w:t xml:space="preserve"> </w:t>
            </w:r>
            <w:r w:rsidR="002B7CCD" w:rsidRPr="006D063B">
              <w:rPr>
                <w:rFonts w:ascii="Century Gothic" w:hAnsi="Century Gothic"/>
                <w:b/>
                <w:color w:val="FFFFFF" w:themeColor="background1"/>
                <w:sz w:val="18"/>
                <w:szCs w:val="18"/>
              </w:rPr>
              <w:t>2</w:t>
            </w:r>
          </w:p>
        </w:tc>
      </w:tr>
      <w:tr w:rsidR="002B7CCD" w:rsidRPr="00B51B40" w14:paraId="147C9963" w14:textId="77777777" w:rsidTr="001B0277">
        <w:trPr>
          <w:trHeight w:val="113"/>
          <w:jc w:val="center"/>
        </w:trPr>
        <w:tc>
          <w:tcPr>
            <w:tcW w:w="15730" w:type="dxa"/>
            <w:gridSpan w:val="8"/>
            <w:shd w:val="clear" w:color="auto" w:fill="DAAA00"/>
            <w:vAlign w:val="center"/>
          </w:tcPr>
          <w:p w14:paraId="02551112" w14:textId="2CB1951D"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w:t>
            </w:r>
            <w:r w:rsidR="004007A1">
              <w:rPr>
                <w:rFonts w:ascii="Century Gothic" w:hAnsi="Century Gothic" w:cstheme="minorHAnsi"/>
                <w:iCs/>
                <w:sz w:val="18"/>
                <w:szCs w:val="18"/>
              </w:rPr>
              <w:t xml:space="preserve">of enrolment </w:t>
            </w:r>
            <w:r w:rsidRPr="006A6F8E">
              <w:rPr>
                <w:rFonts w:ascii="Century Gothic" w:hAnsi="Century Gothic" w:cstheme="minorHAnsi"/>
                <w:iCs/>
                <w:sz w:val="18"/>
                <w:szCs w:val="18"/>
              </w:rPr>
              <w:t>(0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2123CA" w:rsidRPr="00B51B40" w14:paraId="122494DA" w14:textId="77777777" w:rsidTr="001B0277">
        <w:trPr>
          <w:trHeight w:val="907"/>
          <w:jc w:val="center"/>
        </w:trPr>
        <w:tc>
          <w:tcPr>
            <w:tcW w:w="1123" w:type="dxa"/>
            <w:shd w:val="clear" w:color="auto" w:fill="auto"/>
            <w:vAlign w:val="center"/>
          </w:tcPr>
          <w:p w14:paraId="0B152723" w14:textId="77777777" w:rsidR="002123CA" w:rsidRPr="008C27EF" w:rsidRDefault="002123CA" w:rsidP="002123C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58B2EB9" w14:textId="77777777" w:rsidR="002123CA" w:rsidRPr="008C27EF" w:rsidRDefault="002123CA" w:rsidP="002123C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1" w:type="dxa"/>
            <w:shd w:val="clear" w:color="auto" w:fill="FFFFFF" w:themeFill="background1"/>
            <w:vAlign w:val="center"/>
          </w:tcPr>
          <w:p w14:paraId="221AF30C" w14:textId="77777777" w:rsidR="002123CA" w:rsidRPr="00C0397F" w:rsidRDefault="002123CA" w:rsidP="002123CA">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7EEAE1BB" w14:textId="77777777" w:rsidR="002123CA" w:rsidRDefault="002123CA" w:rsidP="002123CA">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2D876FC3" w14:textId="13E2C2FD" w:rsidR="002123CA" w:rsidRPr="0016048E" w:rsidRDefault="002123CA" w:rsidP="002123CA">
            <w:pPr>
              <w:pStyle w:val="BodyText"/>
              <w:jc w:val="center"/>
              <w:rPr>
                <w:rFonts w:ascii="Century Gothic" w:hAnsi="Century Gothic"/>
                <w:iCs/>
                <w:sz w:val="16"/>
                <w:szCs w:val="16"/>
              </w:rPr>
            </w:pPr>
            <w:r w:rsidRPr="00F36493">
              <w:rPr>
                <w:rFonts w:ascii="Century Gothic" w:hAnsi="Century Gothic" w:cs="Calibri"/>
                <w:bCs/>
                <w:iCs/>
                <w:sz w:val="16"/>
                <w:szCs w:val="16"/>
                <w:highlight w:val="yellow"/>
                <w:lang w:eastAsia="en-AU"/>
              </w:rPr>
              <w:t>Replaces STAT1520 in BCOM component</w:t>
            </w:r>
          </w:p>
        </w:tc>
        <w:tc>
          <w:tcPr>
            <w:tcW w:w="3652" w:type="dxa"/>
            <w:gridSpan w:val="2"/>
            <w:shd w:val="clear" w:color="auto" w:fill="FFFFFF" w:themeFill="background1"/>
            <w:vAlign w:val="center"/>
          </w:tcPr>
          <w:p w14:paraId="4683A672" w14:textId="77777777" w:rsidR="002123CA" w:rsidRPr="00347910" w:rsidRDefault="002123CA" w:rsidP="002123CA">
            <w:pPr>
              <w:jc w:val="center"/>
              <w:rPr>
                <w:rFonts w:ascii="Century Gothic" w:hAnsi="Century Gothic" w:cs="Calibri"/>
                <w:b/>
                <w:bCs/>
                <w:color w:val="000000" w:themeColor="text1"/>
                <w:sz w:val="18"/>
                <w:szCs w:val="18"/>
                <w:lang w:eastAsia="en-AU"/>
              </w:rPr>
            </w:pPr>
            <w:r w:rsidRPr="00556841">
              <w:rPr>
                <w:rFonts w:ascii="Century Gothic" w:hAnsi="Century Gothic" w:cs="Calibri"/>
                <w:b/>
                <w:color w:val="000000" w:themeColor="text1"/>
                <w:sz w:val="18"/>
                <w:szCs w:val="18"/>
                <w:lang w:eastAsia="en-AU"/>
              </w:rPr>
              <w:t>CHEM1002</w:t>
            </w:r>
            <w:r>
              <w:rPr>
                <w:rFonts w:ascii="Century Gothic" w:hAnsi="Century Gothic" w:cs="Calibri"/>
                <w:b/>
                <w:bCs/>
                <w:color w:val="000000" w:themeColor="text1"/>
                <w:sz w:val="18"/>
                <w:szCs w:val="18"/>
                <w:lang w:eastAsia="en-AU"/>
              </w:rPr>
              <w:t xml:space="preserve">: </w:t>
            </w:r>
            <w:r w:rsidRPr="00347910">
              <w:rPr>
                <w:rFonts w:ascii="Century Gothic" w:hAnsi="Century Gothic" w:cs="Calibri"/>
                <w:b/>
                <w:bCs/>
                <w:color w:val="000000" w:themeColor="text1"/>
                <w:sz w:val="18"/>
                <w:szCs w:val="18"/>
                <w:lang w:eastAsia="en-AU"/>
              </w:rPr>
              <w:t>Chemistry –</w:t>
            </w:r>
            <w:r>
              <w:rPr>
                <w:rFonts w:ascii="Century Gothic" w:hAnsi="Century Gothic" w:cs="Calibri"/>
                <w:b/>
                <w:bCs/>
                <w:color w:val="000000" w:themeColor="text1"/>
                <w:sz w:val="18"/>
                <w:szCs w:val="18"/>
                <w:lang w:eastAsia="en-AU"/>
              </w:rPr>
              <w:br/>
            </w:r>
            <w:r w:rsidRPr="00347910">
              <w:rPr>
                <w:rFonts w:ascii="Century Gothic" w:hAnsi="Century Gothic" w:cs="Calibri"/>
                <w:b/>
                <w:bCs/>
                <w:color w:val="000000" w:themeColor="text1"/>
                <w:sz w:val="18"/>
                <w:szCs w:val="18"/>
                <w:lang w:eastAsia="en-AU"/>
              </w:rPr>
              <w:t xml:space="preserve"> Structure and Reactivity**</w:t>
            </w:r>
          </w:p>
          <w:p w14:paraId="454AB70C" w14:textId="43952CC5" w:rsidR="002123CA" w:rsidRPr="00347910" w:rsidRDefault="002123CA" w:rsidP="002123CA">
            <w:pPr>
              <w:pStyle w:val="BodyText"/>
              <w:jc w:val="center"/>
              <w:rPr>
                <w:rFonts w:ascii="Century Gothic" w:hAnsi="Century Gothic" w:cs="Calibri"/>
                <w:bCs/>
                <w:iCs/>
                <w:sz w:val="16"/>
                <w:szCs w:val="16"/>
                <w:lang w:eastAsia="en-AU"/>
              </w:rPr>
            </w:pPr>
            <w:r w:rsidRPr="00347910">
              <w:rPr>
                <w:rFonts w:ascii="Century Gothic" w:hAnsi="Century Gothic"/>
                <w:sz w:val="16"/>
                <w:szCs w:val="16"/>
              </w:rPr>
              <w:t>pre-req: ATAR Chemistry (or CHEM1003)</w:t>
            </w:r>
          </w:p>
        </w:tc>
        <w:tc>
          <w:tcPr>
            <w:tcW w:w="3618" w:type="dxa"/>
            <w:gridSpan w:val="2"/>
            <w:shd w:val="clear" w:color="auto" w:fill="auto"/>
            <w:vAlign w:val="center"/>
          </w:tcPr>
          <w:p w14:paraId="4836A1F7" w14:textId="77777777" w:rsidR="002123CA" w:rsidRPr="00556841" w:rsidRDefault="002123CA" w:rsidP="002123CA">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CHPR2006</w:t>
            </w:r>
            <w:r w:rsidRPr="00347910">
              <w:rPr>
                <w:rFonts w:ascii="Century Gothic" w:hAnsi="Century Gothic" w:cs="Calibri"/>
                <w:b/>
                <w:color w:val="000000" w:themeColor="text1"/>
                <w:sz w:val="18"/>
                <w:szCs w:val="18"/>
                <w:lang w:eastAsia="en-AU"/>
              </w:rPr>
              <w:t>: Chemical Engineering Thermodynamics</w:t>
            </w:r>
            <w:r w:rsidRPr="00556841">
              <w:rPr>
                <w:rFonts w:ascii="Century Gothic" w:hAnsi="Century Gothic" w:cs="Calibri"/>
                <w:color w:val="000000" w:themeColor="text1"/>
                <w:sz w:val="18"/>
                <w:szCs w:val="18"/>
                <w:lang w:eastAsia="en-AU"/>
              </w:rPr>
              <w:t xml:space="preserve"> </w:t>
            </w:r>
          </w:p>
          <w:p w14:paraId="5E5D1F79" w14:textId="72F04942" w:rsidR="002123CA" w:rsidRPr="00347910" w:rsidRDefault="002123CA" w:rsidP="002123CA">
            <w:pPr>
              <w:pStyle w:val="BodyText"/>
              <w:jc w:val="center"/>
              <w:rPr>
                <w:rFonts w:ascii="Century Gothic" w:hAnsi="Century Gothic"/>
                <w:bCs/>
                <w:iCs/>
                <w:sz w:val="18"/>
                <w:szCs w:val="18"/>
              </w:rPr>
            </w:pPr>
            <w:r>
              <w:rPr>
                <w:rFonts w:ascii="Century Gothic" w:hAnsi="Century Gothic" w:cs="Calibri"/>
                <w:bCs/>
                <w:iCs/>
                <w:color w:val="000000" w:themeColor="text1"/>
                <w:sz w:val="16"/>
                <w:szCs w:val="16"/>
                <w:lang w:eastAsia="en-AU"/>
              </w:rPr>
              <w:t>p</w:t>
            </w:r>
            <w:r w:rsidRPr="00347910">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47910">
              <w:rPr>
                <w:rFonts w:ascii="Century Gothic" w:hAnsi="Century Gothic" w:cs="Calibri"/>
                <w:bCs/>
                <w:iCs/>
                <w:color w:val="000000" w:themeColor="text1"/>
                <w:sz w:val="16"/>
                <w:szCs w:val="16"/>
                <w:lang w:eastAsia="en-AU"/>
              </w:rPr>
              <w:t>req: CHEM1001 &amp; CHPR1005 &amp; MATH1011</w:t>
            </w:r>
          </w:p>
        </w:tc>
        <w:tc>
          <w:tcPr>
            <w:tcW w:w="3686" w:type="dxa"/>
            <w:gridSpan w:val="2"/>
            <w:shd w:val="clear" w:color="auto" w:fill="FFFFFF" w:themeFill="background1"/>
            <w:vAlign w:val="center"/>
          </w:tcPr>
          <w:p w14:paraId="72CDE6D6" w14:textId="77777777" w:rsidR="002123CA" w:rsidRPr="00923777" w:rsidRDefault="002123CA" w:rsidP="002123CA">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601D917B" w14:textId="77777777" w:rsidR="002123CA" w:rsidRPr="00923777" w:rsidRDefault="002123CA" w:rsidP="002123CA">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651C84EE" w14:textId="696311B2" w:rsidR="002123CA" w:rsidRPr="00DE090D" w:rsidRDefault="002123CA" w:rsidP="002123CA">
            <w:pPr>
              <w:jc w:val="center"/>
              <w:rPr>
                <w:rFonts w:ascii="Century Gothic" w:eastAsia="Times New Roman" w:hAnsi="Century Gothic" w:cs="Calibri"/>
                <w:b/>
                <w:bCs/>
                <w:color w:val="000000" w:themeColor="text1"/>
                <w:sz w:val="18"/>
                <w:szCs w:val="18"/>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r>
      <w:tr w:rsidR="00DA5476" w:rsidRPr="00B51B40" w14:paraId="1CFB93B4" w14:textId="77777777" w:rsidTr="001B0277">
        <w:trPr>
          <w:trHeight w:val="907"/>
          <w:jc w:val="center"/>
        </w:trPr>
        <w:tc>
          <w:tcPr>
            <w:tcW w:w="1123" w:type="dxa"/>
            <w:shd w:val="clear" w:color="auto" w:fill="auto"/>
            <w:vAlign w:val="center"/>
          </w:tcPr>
          <w:p w14:paraId="206F2260" w14:textId="77777777" w:rsidR="00DA5476" w:rsidRPr="008C27EF" w:rsidRDefault="00DA5476" w:rsidP="00DA5476">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28672AC" w14:textId="77777777" w:rsidR="00DA5476" w:rsidRPr="008C27EF" w:rsidRDefault="00DA5476" w:rsidP="00DA5476">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1" w:type="dxa"/>
            <w:shd w:val="clear" w:color="auto" w:fill="FFFFFF" w:themeFill="background1"/>
            <w:vAlign w:val="center"/>
          </w:tcPr>
          <w:p w14:paraId="146D5CFB" w14:textId="77777777" w:rsidR="00DA5476" w:rsidRPr="00D14271" w:rsidRDefault="00DA5476" w:rsidP="00DA5476">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4294D4F0" w14:textId="77777777" w:rsidR="00DA5476" w:rsidRPr="00923777" w:rsidRDefault="00DA5476" w:rsidP="00DA5476">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62020826" w14:textId="62B9C72A" w:rsidR="00DA5476" w:rsidRPr="006D028F" w:rsidRDefault="00DA5476" w:rsidP="00DA5476">
            <w:pPr>
              <w:pStyle w:val="BodyText"/>
              <w:jc w:val="center"/>
              <w:rPr>
                <w:rFonts w:ascii="Century Gothic" w:hAnsi="Century Gothic"/>
                <w:bCs/>
                <w:iCs/>
                <w:sz w:val="16"/>
                <w:szCs w:val="16"/>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2" w:type="dxa"/>
            <w:gridSpan w:val="2"/>
            <w:shd w:val="clear" w:color="auto" w:fill="FFFFFF" w:themeFill="background1"/>
            <w:vAlign w:val="center"/>
          </w:tcPr>
          <w:p w14:paraId="6E597498" w14:textId="77777777" w:rsidR="00DA5476" w:rsidRPr="00556841" w:rsidRDefault="00DA5476" w:rsidP="00DA5476">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CHPR2007</w:t>
            </w:r>
            <w:r>
              <w:rPr>
                <w:rFonts w:ascii="Century Gothic" w:hAnsi="Century Gothic" w:cs="Calibri"/>
                <w:color w:val="000000" w:themeColor="text1"/>
                <w:sz w:val="18"/>
                <w:szCs w:val="18"/>
                <w:lang w:eastAsia="en-AU"/>
              </w:rPr>
              <w:t xml:space="preserve">: </w:t>
            </w:r>
            <w:r w:rsidRPr="006D028F">
              <w:rPr>
                <w:rFonts w:ascii="Century Gothic" w:hAnsi="Century Gothic" w:cs="Calibri"/>
                <w:b/>
                <w:bCs/>
                <w:color w:val="000000" w:themeColor="text1"/>
                <w:sz w:val="18"/>
                <w:szCs w:val="18"/>
                <w:lang w:eastAsia="en-AU"/>
              </w:rPr>
              <w:t>Heat and Mass Transfer</w:t>
            </w:r>
          </w:p>
          <w:p w14:paraId="02FF73A6" w14:textId="78DAE739" w:rsidR="00DA5476" w:rsidRPr="006D028F" w:rsidRDefault="00DA5476" w:rsidP="00DA5476">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CHPR1005 &amp; MATH1011</w:t>
            </w:r>
          </w:p>
        </w:tc>
        <w:tc>
          <w:tcPr>
            <w:tcW w:w="3618" w:type="dxa"/>
            <w:gridSpan w:val="2"/>
            <w:shd w:val="clear" w:color="auto" w:fill="auto"/>
            <w:vAlign w:val="center"/>
          </w:tcPr>
          <w:p w14:paraId="7BB5D6BC" w14:textId="77777777" w:rsidR="00DA5476" w:rsidRPr="0099205B" w:rsidRDefault="00DA5476" w:rsidP="00DA5476">
            <w:pPr>
              <w:jc w:val="center"/>
              <w:rPr>
                <w:rFonts w:ascii="Century Gothic" w:eastAsia="Times New Roman" w:hAnsi="Century Gothic" w:cs="Calibri"/>
                <w:b/>
                <w:bCs/>
                <w:sz w:val="18"/>
                <w:szCs w:val="18"/>
                <w:lang w:eastAsia="en-AU"/>
              </w:rPr>
            </w:pPr>
            <w:r w:rsidRPr="00556841">
              <w:rPr>
                <w:rFonts w:ascii="Century Gothic" w:hAnsi="Century Gothic" w:cs="Calibri"/>
                <w:b/>
                <w:sz w:val="18"/>
                <w:szCs w:val="18"/>
                <w:lang w:eastAsia="en-AU"/>
              </w:rPr>
              <w:t>CHPR2018</w:t>
            </w:r>
            <w:r>
              <w:rPr>
                <w:rFonts w:ascii="Century Gothic" w:hAnsi="Century Gothic" w:cs="Calibri"/>
                <w:b/>
                <w:sz w:val="18"/>
                <w:szCs w:val="18"/>
                <w:lang w:eastAsia="en-AU"/>
              </w:rPr>
              <w:t xml:space="preserve">: </w:t>
            </w:r>
            <w:r w:rsidRPr="0099205B">
              <w:rPr>
                <w:rFonts w:ascii="Century Gothic" w:hAnsi="Century Gothic" w:cs="Calibri"/>
                <w:b/>
                <w:bCs/>
                <w:color w:val="000000" w:themeColor="text1"/>
                <w:sz w:val="18"/>
                <w:szCs w:val="18"/>
                <w:lang w:eastAsia="en-AU"/>
              </w:rPr>
              <w:t xml:space="preserve">Process Synthesis </w:t>
            </w:r>
            <w:r>
              <w:rPr>
                <w:rFonts w:ascii="Century Gothic" w:hAnsi="Century Gothic" w:cs="Calibri"/>
                <w:b/>
                <w:bCs/>
                <w:color w:val="000000" w:themeColor="text1"/>
                <w:sz w:val="18"/>
                <w:szCs w:val="18"/>
                <w:lang w:eastAsia="en-AU"/>
              </w:rPr>
              <w:br/>
            </w:r>
            <w:r w:rsidRPr="0099205B">
              <w:rPr>
                <w:rFonts w:ascii="Century Gothic" w:hAnsi="Century Gothic" w:cs="Calibri"/>
                <w:b/>
                <w:bCs/>
                <w:color w:val="000000" w:themeColor="text1"/>
                <w:sz w:val="18"/>
                <w:szCs w:val="18"/>
                <w:lang w:eastAsia="en-AU"/>
              </w:rPr>
              <w:t>and Design 1</w:t>
            </w:r>
          </w:p>
          <w:p w14:paraId="49E22A6D" w14:textId="09FBF31F" w:rsidR="00DA5476" w:rsidRPr="0099205B" w:rsidRDefault="00DA5476" w:rsidP="00DA5476">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99205B">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99205B">
              <w:rPr>
                <w:rFonts w:ascii="Century Gothic" w:hAnsi="Century Gothic" w:cs="Calibri"/>
                <w:bCs/>
                <w:iCs/>
                <w:color w:val="000000" w:themeColor="text1"/>
                <w:sz w:val="16"/>
                <w:szCs w:val="16"/>
                <w:lang w:eastAsia="en-AU"/>
              </w:rPr>
              <w:t>req: CHPR1005</w:t>
            </w:r>
          </w:p>
        </w:tc>
        <w:tc>
          <w:tcPr>
            <w:tcW w:w="3686" w:type="dxa"/>
            <w:gridSpan w:val="2"/>
            <w:shd w:val="clear" w:color="auto" w:fill="DAEEF3" w:themeFill="accent5" w:themeFillTint="33"/>
            <w:vAlign w:val="center"/>
          </w:tcPr>
          <w:p w14:paraId="04827CD4" w14:textId="389E3C7F" w:rsidR="00DA5476" w:rsidRPr="00A47AF8" w:rsidRDefault="00DA5476" w:rsidP="00DA5476">
            <w:pPr>
              <w:pStyle w:val="BodyText"/>
              <w:jc w:val="center"/>
              <w:rPr>
                <w:rFonts w:ascii="Century Gothic" w:hAnsi="Century Gothic"/>
                <w:sz w:val="16"/>
                <w:szCs w:val="16"/>
              </w:rPr>
            </w:pPr>
            <w:r>
              <w:rPr>
                <w:rFonts w:ascii="Century Gothic" w:hAnsi="Century Gothic"/>
                <w:b/>
                <w:bCs/>
                <w:sz w:val="18"/>
                <w:szCs w:val="18"/>
              </w:rPr>
              <w:t>ACCT1101: Financial Accounting**</w:t>
            </w:r>
            <w:r>
              <w:rPr>
                <w:rFonts w:ascii="Century Gothic" w:hAnsi="Century Gothic"/>
                <w:b/>
                <w:bCs/>
                <w:sz w:val="18"/>
                <w:szCs w:val="18"/>
              </w:rPr>
              <w:br/>
            </w:r>
            <w:r w:rsidRPr="00301E2D">
              <w:rPr>
                <w:rFonts w:ascii="Century Gothic" w:hAnsi="Century Gothic"/>
                <w:sz w:val="16"/>
                <w:szCs w:val="16"/>
              </w:rPr>
              <w:t>(BCom Foundation Unit)</w:t>
            </w:r>
          </w:p>
        </w:tc>
      </w:tr>
      <w:tr w:rsidR="002B7CCD" w:rsidRPr="00B51B40" w14:paraId="09F8919D" w14:textId="77777777" w:rsidTr="001B0277">
        <w:trPr>
          <w:trHeight w:val="20"/>
          <w:jc w:val="center"/>
        </w:trPr>
        <w:tc>
          <w:tcPr>
            <w:tcW w:w="15730" w:type="dxa"/>
            <w:gridSpan w:val="8"/>
            <w:shd w:val="clear" w:color="auto" w:fill="21409A"/>
          </w:tcPr>
          <w:p w14:paraId="7A5E2D30" w14:textId="4E489B74" w:rsidR="002B7CCD" w:rsidRPr="00DA437F" w:rsidRDefault="00FA60D8" w:rsidP="005746C2">
            <w:pPr>
              <w:pStyle w:val="BodyText"/>
              <w:jc w:val="center"/>
              <w:rPr>
                <w:rFonts w:ascii="Century Gothic" w:hAnsi="Century Gothic"/>
                <w:b/>
                <w:bCs/>
                <w:iCs/>
                <w:color w:val="FFFFFF" w:themeColor="background1"/>
                <w:sz w:val="18"/>
                <w:szCs w:val="18"/>
              </w:rPr>
            </w:pPr>
            <w:r>
              <w:rPr>
                <w:rFonts w:ascii="Century Gothic" w:hAnsi="Century Gothic"/>
                <w:b/>
                <w:bCs/>
                <w:color w:val="FFFFFF" w:themeColor="background1"/>
                <w:sz w:val="18"/>
                <w:szCs w:val="18"/>
              </w:rPr>
              <w:t xml:space="preserve">Academic Calendar </w:t>
            </w:r>
            <w:r w:rsidR="002B7CCD" w:rsidRPr="006A6F8E">
              <w:rPr>
                <w:rFonts w:ascii="Century Gothic" w:hAnsi="Century Gothic"/>
                <w:b/>
                <w:bCs/>
                <w:color w:val="FFFFFF" w:themeColor="background1"/>
                <w:sz w:val="18"/>
                <w:szCs w:val="18"/>
              </w:rPr>
              <w:t>Year</w:t>
            </w:r>
            <w:r w:rsidR="002B7CCD" w:rsidRPr="006A6F8E">
              <w:rPr>
                <w:rFonts w:ascii="Century Gothic" w:hAnsi="Century Gothic"/>
                <w:b/>
                <w:bCs/>
                <w:color w:val="FFFFFF" w:themeColor="background1"/>
                <w:spacing w:val="-1"/>
                <w:sz w:val="18"/>
                <w:szCs w:val="18"/>
              </w:rPr>
              <w:t xml:space="preserve"> 3</w:t>
            </w:r>
          </w:p>
        </w:tc>
      </w:tr>
      <w:tr w:rsidR="002B7CCD" w:rsidRPr="00B51B40" w14:paraId="5C44F378" w14:textId="77777777" w:rsidTr="001B0277">
        <w:trPr>
          <w:trHeight w:val="113"/>
          <w:jc w:val="center"/>
        </w:trPr>
        <w:tc>
          <w:tcPr>
            <w:tcW w:w="15730" w:type="dxa"/>
            <w:gridSpan w:val="8"/>
            <w:shd w:val="clear" w:color="auto" w:fill="DAAA00"/>
            <w:vAlign w:val="center"/>
          </w:tcPr>
          <w:p w14:paraId="1FF6DB3A" w14:textId="413DF5A7"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w:t>
            </w:r>
            <w:r w:rsidR="004007A1">
              <w:rPr>
                <w:rFonts w:ascii="Century Gothic" w:hAnsi="Century Gothic" w:cstheme="minorHAnsi"/>
                <w:iCs/>
                <w:sz w:val="18"/>
                <w:szCs w:val="18"/>
              </w:rPr>
              <w:t xml:space="preserve"> of enrolment</w:t>
            </w:r>
            <w:r w:rsidRPr="006A6F8E">
              <w:rPr>
                <w:rFonts w:ascii="Century Gothic" w:hAnsi="Century Gothic" w:cstheme="minorHAnsi"/>
                <w:iCs/>
                <w:sz w:val="18"/>
                <w:szCs w:val="18"/>
              </w:rPr>
              <w:t xml:space="preserve">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F65B9E" w:rsidRPr="00B51B40" w14:paraId="548C938F" w14:textId="77777777" w:rsidTr="00964760">
        <w:trPr>
          <w:trHeight w:val="907"/>
          <w:jc w:val="center"/>
        </w:trPr>
        <w:tc>
          <w:tcPr>
            <w:tcW w:w="1123" w:type="dxa"/>
            <w:shd w:val="clear" w:color="auto" w:fill="auto"/>
            <w:vAlign w:val="center"/>
          </w:tcPr>
          <w:p w14:paraId="5C3D33A9" w14:textId="77777777" w:rsidR="00F65B9E" w:rsidRPr="008C27EF" w:rsidRDefault="00F65B9E" w:rsidP="00F65B9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2F3B7E8" w14:textId="77777777" w:rsidR="00F65B9E" w:rsidRPr="008C27EF" w:rsidRDefault="00F65B9E" w:rsidP="00F65B9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1" w:type="dxa"/>
            <w:shd w:val="clear" w:color="auto" w:fill="auto"/>
            <w:vAlign w:val="center"/>
          </w:tcPr>
          <w:p w14:paraId="037BA0A1" w14:textId="1801ACCB" w:rsidR="00F65B9E" w:rsidRPr="00362E3E" w:rsidRDefault="00F65B9E" w:rsidP="00F65B9E">
            <w:pPr>
              <w:pStyle w:val="BodyText"/>
              <w:jc w:val="center"/>
              <w:rPr>
                <w:rFonts w:ascii="Century Gothic" w:hAnsi="Century Gothic"/>
                <w:bCs/>
                <w:iCs/>
                <w:sz w:val="16"/>
                <w:szCs w:val="16"/>
              </w:rPr>
            </w:pPr>
            <w:r w:rsidRPr="00556841">
              <w:rPr>
                <w:rFonts w:ascii="Century Gothic" w:hAnsi="Century Gothic" w:cs="Calibri"/>
                <w:b/>
                <w:bCs/>
                <w:color w:val="000000" w:themeColor="text1"/>
                <w:sz w:val="18"/>
                <w:szCs w:val="18"/>
                <w:lang w:eastAsia="en-AU"/>
              </w:rPr>
              <w:t>CITS2401</w:t>
            </w:r>
            <w:r>
              <w:rPr>
                <w:rFonts w:ascii="Century Gothic" w:hAnsi="Century Gothic" w:cs="Calibri"/>
                <w:b/>
                <w:bCs/>
                <w:color w:val="000000" w:themeColor="text1"/>
                <w:sz w:val="18"/>
                <w:szCs w:val="18"/>
                <w:lang w:eastAsia="en-AU"/>
              </w:rPr>
              <w:t xml:space="preserve">: </w:t>
            </w:r>
            <w:r w:rsidRPr="00DE090D">
              <w:rPr>
                <w:rFonts w:ascii="Century Gothic" w:hAnsi="Century Gothic" w:cs="Calibri"/>
                <w:b/>
                <w:bCs/>
                <w:color w:val="000000" w:themeColor="text1"/>
                <w:sz w:val="18"/>
                <w:szCs w:val="18"/>
                <w:lang w:eastAsia="en-AU"/>
              </w:rPr>
              <w:t>Computer Analysis &amp; Visualisation</w:t>
            </w:r>
            <w:r>
              <w:rPr>
                <w:rFonts w:ascii="Century Gothic" w:hAnsi="Century Gothic" w:cs="Calibri"/>
                <w:b/>
                <w:bCs/>
                <w:color w:val="000000" w:themeColor="text1"/>
                <w:sz w:val="18"/>
                <w:szCs w:val="18"/>
                <w:lang w:eastAsia="en-AU"/>
              </w:rPr>
              <w:t>**</w:t>
            </w:r>
            <w:r>
              <w:rPr>
                <w:rFonts w:ascii="Century Gothic" w:hAnsi="Century Gothic" w:cs="Calibri"/>
                <w:color w:val="000000" w:themeColor="text1"/>
                <w:sz w:val="18"/>
                <w:szCs w:val="18"/>
                <w:lang w:eastAsia="en-AU"/>
              </w:rPr>
              <w:br/>
            </w:r>
            <w:r>
              <w:rPr>
                <w:rFonts w:ascii="Century Gothic" w:hAnsi="Century Gothic" w:cs="Calibri"/>
                <w:color w:val="000000" w:themeColor="text1"/>
                <w:sz w:val="16"/>
                <w:szCs w:val="16"/>
                <w:lang w:eastAsia="en-AU"/>
              </w:rPr>
              <w:t>p</w:t>
            </w:r>
            <w:r w:rsidRPr="00DE090D">
              <w:rPr>
                <w:rFonts w:ascii="Century Gothic" w:hAnsi="Century Gothic" w:cs="Calibri"/>
                <w:color w:val="000000" w:themeColor="text1"/>
                <w:sz w:val="16"/>
                <w:szCs w:val="16"/>
                <w:lang w:eastAsia="en-AU"/>
              </w:rPr>
              <w:t>re</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req: ATAR</w:t>
            </w:r>
            <w:r>
              <w:rPr>
                <w:rFonts w:ascii="Century Gothic" w:hAnsi="Century Gothic" w:cs="Calibri"/>
                <w:color w:val="000000" w:themeColor="text1"/>
                <w:sz w:val="16"/>
                <w:szCs w:val="16"/>
                <w:lang w:eastAsia="en-AU"/>
              </w:rPr>
              <w:t xml:space="preserve"> Math Methods</w:t>
            </w:r>
            <w:r w:rsidRPr="00DE090D">
              <w:rPr>
                <w:rFonts w:ascii="Century Gothic" w:hAnsi="Century Gothic" w:cs="Calibri"/>
                <w:color w:val="000000" w:themeColor="text1"/>
                <w:sz w:val="16"/>
                <w:szCs w:val="16"/>
                <w:lang w:eastAsia="en-AU"/>
              </w:rPr>
              <w:t xml:space="preserve"> </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or MATH1721</w:t>
            </w:r>
            <w:r>
              <w:rPr>
                <w:rFonts w:ascii="Century Gothic" w:hAnsi="Century Gothic" w:cs="Calibri"/>
                <w:color w:val="000000" w:themeColor="text1"/>
                <w:sz w:val="16"/>
                <w:szCs w:val="16"/>
                <w:lang w:eastAsia="en-AU"/>
              </w:rPr>
              <w:t>)</w:t>
            </w:r>
          </w:p>
        </w:tc>
        <w:tc>
          <w:tcPr>
            <w:tcW w:w="3652" w:type="dxa"/>
            <w:gridSpan w:val="2"/>
            <w:shd w:val="clear" w:color="auto" w:fill="FFFFFF" w:themeFill="background1"/>
            <w:vAlign w:val="center"/>
          </w:tcPr>
          <w:p w14:paraId="4BA2747D" w14:textId="77777777" w:rsidR="00F65B9E" w:rsidRPr="00362E3E" w:rsidRDefault="00F65B9E" w:rsidP="00F65B9E">
            <w:pPr>
              <w:jc w:val="center"/>
              <w:rPr>
                <w:rFonts w:ascii="Century Gothic" w:eastAsia="Times New Roman" w:hAnsi="Century Gothic" w:cs="Times New Roman"/>
                <w:b/>
                <w:color w:val="000000" w:themeColor="text1"/>
                <w:sz w:val="18"/>
                <w:szCs w:val="18"/>
              </w:rPr>
            </w:pPr>
            <w:r w:rsidRPr="00556841">
              <w:rPr>
                <w:rFonts w:ascii="Century Gothic" w:hAnsi="Century Gothic" w:cs="Calibri"/>
                <w:b/>
                <w:color w:val="000000" w:themeColor="text1"/>
                <w:sz w:val="18"/>
                <w:szCs w:val="18"/>
                <w:lang w:eastAsia="en-AU"/>
              </w:rPr>
              <w:t>CHPR3404</w:t>
            </w:r>
            <w:r>
              <w:rPr>
                <w:rFonts w:ascii="Century Gothic" w:hAnsi="Century Gothic" w:cs="Calibri"/>
                <w:b/>
                <w:color w:val="000000" w:themeColor="text1"/>
                <w:sz w:val="18"/>
                <w:szCs w:val="18"/>
                <w:lang w:eastAsia="en-AU"/>
              </w:rPr>
              <w:t xml:space="preserve">: </w:t>
            </w:r>
            <w:r w:rsidRPr="00362E3E">
              <w:rPr>
                <w:rFonts w:ascii="Century Gothic" w:hAnsi="Century Gothic"/>
                <w:b/>
                <w:color w:val="000000" w:themeColor="text1"/>
                <w:sz w:val="18"/>
                <w:szCs w:val="18"/>
              </w:rPr>
              <w:t xml:space="preserve">Advanced Thermodynamics </w:t>
            </w:r>
            <w:r>
              <w:rPr>
                <w:rFonts w:ascii="Century Gothic" w:hAnsi="Century Gothic"/>
                <w:b/>
                <w:color w:val="000000" w:themeColor="text1"/>
                <w:sz w:val="18"/>
                <w:szCs w:val="18"/>
              </w:rPr>
              <w:br/>
            </w:r>
            <w:r w:rsidRPr="00362E3E">
              <w:rPr>
                <w:rFonts w:ascii="Century Gothic" w:hAnsi="Century Gothic"/>
                <w:b/>
                <w:color w:val="000000" w:themeColor="text1"/>
                <w:sz w:val="18"/>
                <w:szCs w:val="18"/>
              </w:rPr>
              <w:t>&amp; Transfer Processes</w:t>
            </w:r>
          </w:p>
          <w:p w14:paraId="5117D0C3" w14:textId="325BB847" w:rsidR="00F65B9E" w:rsidRPr="00362E3E" w:rsidRDefault="00F65B9E" w:rsidP="00F65B9E">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362E3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62E3E">
              <w:rPr>
                <w:rFonts w:ascii="Century Gothic" w:hAnsi="Century Gothic" w:cs="Calibri"/>
                <w:bCs/>
                <w:iCs/>
                <w:color w:val="000000" w:themeColor="text1"/>
                <w:sz w:val="16"/>
                <w:szCs w:val="16"/>
                <w:lang w:eastAsia="en-AU"/>
              </w:rPr>
              <w:t>req: CHPR2007 &amp; CHPR2006 &amp; MATH1012</w:t>
            </w:r>
          </w:p>
        </w:tc>
        <w:tc>
          <w:tcPr>
            <w:tcW w:w="3618" w:type="dxa"/>
            <w:gridSpan w:val="2"/>
            <w:shd w:val="clear" w:color="auto" w:fill="auto"/>
            <w:vAlign w:val="center"/>
          </w:tcPr>
          <w:p w14:paraId="19B0AEF8" w14:textId="68C94932" w:rsidR="00F65B9E" w:rsidRPr="00362E3E" w:rsidRDefault="00F65B9E" w:rsidP="00F65B9E">
            <w:pPr>
              <w:pStyle w:val="BodyText"/>
              <w:jc w:val="center"/>
              <w:rPr>
                <w:rFonts w:ascii="Century Gothic" w:hAnsi="Century Gothic"/>
                <w:bCs/>
                <w:iCs/>
                <w:sz w:val="16"/>
                <w:szCs w:val="16"/>
              </w:rPr>
            </w:pPr>
            <w:r>
              <w:rPr>
                <w:rFonts w:ascii="Century Gothic" w:hAnsi="Century Gothic"/>
                <w:b/>
                <w:bCs/>
                <w:sz w:val="18"/>
                <w:szCs w:val="18"/>
              </w:rPr>
              <w:t>GENG2003: Fluid Mechanics</w:t>
            </w:r>
            <w:r>
              <w:rPr>
                <w:rFonts w:ascii="Century Gothic" w:hAnsi="Century Gothic"/>
                <w:sz w:val="18"/>
                <w:szCs w:val="18"/>
              </w:rPr>
              <w:br/>
            </w:r>
            <w:r w:rsidRPr="00DE090D">
              <w:rPr>
                <w:rFonts w:ascii="Century Gothic" w:hAnsi="Century Gothic" w:cs="Calibri"/>
                <w:bCs/>
                <w:iCs/>
                <w:color w:val="000000" w:themeColor="text1"/>
                <w:sz w:val="16"/>
                <w:szCs w:val="16"/>
                <w:lang w:eastAsia="en-AU"/>
              </w:rPr>
              <w:t>pre-req: MATH1011 &amp; MATH1012</w:t>
            </w:r>
            <w:r w:rsidR="00611644">
              <w:rPr>
                <w:rFonts w:ascii="Century Gothic" w:hAnsi="Century Gothic" w:cs="Calibri"/>
                <w:bCs/>
                <w:iCs/>
                <w:color w:val="000000" w:themeColor="text1"/>
                <w:sz w:val="16"/>
                <w:szCs w:val="16"/>
                <w:lang w:eastAsia="en-AU"/>
              </w:rPr>
              <w:t xml:space="preserve"> &amp; PHYS1001</w:t>
            </w:r>
          </w:p>
        </w:tc>
        <w:tc>
          <w:tcPr>
            <w:tcW w:w="3686" w:type="dxa"/>
            <w:gridSpan w:val="2"/>
            <w:shd w:val="clear" w:color="auto" w:fill="DAEEF3" w:themeFill="accent5" w:themeFillTint="33"/>
            <w:vAlign w:val="center"/>
          </w:tcPr>
          <w:p w14:paraId="2A3529AD" w14:textId="16945C3B" w:rsidR="00F65B9E" w:rsidRPr="00C510E1" w:rsidRDefault="00F65B9E" w:rsidP="00F65B9E">
            <w:pPr>
              <w:pStyle w:val="BodyText"/>
              <w:jc w:val="center"/>
              <w:rPr>
                <w:rFonts w:ascii="Century Gothic" w:hAnsi="Century Gothic"/>
                <w:b/>
                <w:bCs/>
                <w:sz w:val="18"/>
                <w:szCs w:val="18"/>
              </w:rPr>
            </w:pPr>
            <w:r w:rsidRPr="00C510E1">
              <w:rPr>
                <w:rFonts w:ascii="Century Gothic" w:hAnsi="Century Gothic"/>
                <w:b/>
                <w:bCs/>
                <w:sz w:val="18"/>
                <w:szCs w:val="18"/>
              </w:rPr>
              <w:t xml:space="preserve">ECON2233: Microeconomics: Policy </w:t>
            </w:r>
            <w:r w:rsidRPr="00C510E1">
              <w:rPr>
                <w:rFonts w:ascii="Century Gothic" w:hAnsi="Century Gothic"/>
                <w:b/>
                <w:bCs/>
                <w:sz w:val="18"/>
                <w:szCs w:val="18"/>
              </w:rPr>
              <w:br/>
              <w:t>and Applications</w:t>
            </w:r>
            <w:r>
              <w:rPr>
                <w:rFonts w:ascii="Century Gothic" w:hAnsi="Century Gothic"/>
                <w:b/>
                <w:bCs/>
                <w:sz w:val="18"/>
                <w:szCs w:val="18"/>
              </w:rPr>
              <w:br/>
            </w:r>
            <w:r w:rsidRPr="00DE090D">
              <w:rPr>
                <w:rFonts w:ascii="Century Gothic" w:hAnsi="Century Gothic" w:cs="Calibri"/>
                <w:bCs/>
                <w:iCs/>
                <w:color w:val="000000" w:themeColor="text1"/>
                <w:sz w:val="16"/>
                <w:szCs w:val="16"/>
                <w:lang w:eastAsia="en-AU"/>
              </w:rPr>
              <w:t xml:space="preserve"> pre-req: </w:t>
            </w:r>
            <w:r>
              <w:rPr>
                <w:rFonts w:ascii="Century Gothic" w:hAnsi="Century Gothic" w:cs="Calibri"/>
                <w:bCs/>
                <w:iCs/>
                <w:color w:val="000000" w:themeColor="text1"/>
                <w:sz w:val="16"/>
                <w:szCs w:val="16"/>
                <w:lang w:eastAsia="en-AU"/>
              </w:rPr>
              <w:t>ECON1101</w:t>
            </w:r>
          </w:p>
        </w:tc>
      </w:tr>
      <w:tr w:rsidR="00F65B9E" w:rsidRPr="00B51B40" w14:paraId="0A96ABC9" w14:textId="77777777" w:rsidTr="001B0277">
        <w:trPr>
          <w:trHeight w:val="907"/>
          <w:jc w:val="center"/>
        </w:trPr>
        <w:tc>
          <w:tcPr>
            <w:tcW w:w="1123" w:type="dxa"/>
            <w:shd w:val="clear" w:color="auto" w:fill="auto"/>
            <w:vAlign w:val="center"/>
          </w:tcPr>
          <w:p w14:paraId="3005BA41" w14:textId="77777777" w:rsidR="00F65B9E" w:rsidRPr="008C27EF" w:rsidRDefault="00F65B9E" w:rsidP="00F65B9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6C71944" w14:textId="77777777" w:rsidR="00F65B9E" w:rsidRPr="008C27EF" w:rsidRDefault="00F65B9E" w:rsidP="00F65B9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1" w:type="dxa"/>
            <w:shd w:val="clear" w:color="auto" w:fill="auto"/>
            <w:vAlign w:val="center"/>
          </w:tcPr>
          <w:p w14:paraId="09C7A741" w14:textId="77777777" w:rsidR="00F65B9E" w:rsidRPr="006D028F" w:rsidRDefault="00F65B9E" w:rsidP="00F65B9E">
            <w:pPr>
              <w:jc w:val="center"/>
              <w:rPr>
                <w:rFonts w:ascii="Century Gothic" w:hAnsi="Century Gothic" w:cstheme="minorHAnsi"/>
                <w:b/>
                <w:bCs/>
                <w:color w:val="000000" w:themeColor="text1"/>
                <w:sz w:val="18"/>
                <w:szCs w:val="18"/>
              </w:rPr>
            </w:pPr>
            <w:r>
              <w:rPr>
                <w:rFonts w:ascii="Century Gothic" w:hAnsi="Century Gothic" w:cs="Calibri"/>
                <w:bCs/>
                <w:iCs/>
                <w:color w:val="000000" w:themeColor="text1"/>
                <w:sz w:val="16"/>
                <w:szCs w:val="16"/>
                <w:lang w:eastAsia="en-AU"/>
              </w:rPr>
              <w:t xml:space="preserve"> </w:t>
            </w:r>
            <w:r w:rsidRPr="00556841">
              <w:rPr>
                <w:rFonts w:ascii="Century Gothic" w:hAnsi="Century Gothic" w:cstheme="minorHAnsi"/>
                <w:b/>
                <w:color w:val="000000" w:themeColor="text1"/>
                <w:sz w:val="18"/>
                <w:szCs w:val="18"/>
              </w:rPr>
              <w:t xml:space="preserve"> CHPR3406</w:t>
            </w:r>
            <w:r>
              <w:rPr>
                <w:rFonts w:ascii="Century Gothic" w:hAnsi="Century Gothic" w:cstheme="minorHAnsi"/>
                <w:b/>
                <w:color w:val="000000" w:themeColor="text1"/>
                <w:sz w:val="18"/>
                <w:szCs w:val="18"/>
              </w:rPr>
              <w:t xml:space="preserve">: </w:t>
            </w:r>
            <w:r w:rsidRPr="006D028F">
              <w:rPr>
                <w:rFonts w:ascii="Century Gothic" w:hAnsi="Century Gothic" w:cstheme="minorHAnsi"/>
                <w:b/>
                <w:bCs/>
                <w:color w:val="000000" w:themeColor="text1"/>
                <w:sz w:val="18"/>
                <w:szCs w:val="18"/>
              </w:rPr>
              <w:t>Reaction Engineering</w:t>
            </w:r>
          </w:p>
          <w:p w14:paraId="37F16492" w14:textId="4B6811C0" w:rsidR="00F65B9E" w:rsidRPr="00FC47BA" w:rsidRDefault="00F65B9E" w:rsidP="00F65B9E">
            <w:pPr>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CHPR2006</w:t>
            </w:r>
          </w:p>
        </w:tc>
        <w:tc>
          <w:tcPr>
            <w:tcW w:w="3652" w:type="dxa"/>
            <w:gridSpan w:val="2"/>
            <w:shd w:val="clear" w:color="auto" w:fill="auto"/>
            <w:vAlign w:val="center"/>
          </w:tcPr>
          <w:p w14:paraId="5D838105" w14:textId="77777777" w:rsidR="00F65B9E" w:rsidRPr="00FC47BA" w:rsidRDefault="00F65B9E" w:rsidP="00F65B9E">
            <w:pPr>
              <w:jc w:val="center"/>
              <w:rPr>
                <w:rFonts w:ascii="Century Gothic" w:eastAsia="Times New Roman" w:hAnsi="Century Gothic" w:cs="Times New Roman"/>
                <w:b/>
                <w:color w:val="000000" w:themeColor="text1"/>
                <w:sz w:val="18"/>
                <w:szCs w:val="18"/>
              </w:rPr>
            </w:pPr>
            <w:r w:rsidRPr="00556841">
              <w:rPr>
                <w:rFonts w:ascii="Century Gothic" w:hAnsi="Century Gothic"/>
                <w:b/>
                <w:color w:val="000000" w:themeColor="text1"/>
                <w:sz w:val="18"/>
                <w:szCs w:val="18"/>
              </w:rPr>
              <w:t>CHPR3018</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 xml:space="preserve">Process Synthesis </w:t>
            </w:r>
            <w:r>
              <w:rPr>
                <w:rFonts w:ascii="Century Gothic" w:hAnsi="Century Gothic"/>
                <w:b/>
                <w:bCs/>
                <w:color w:val="000000" w:themeColor="text1"/>
                <w:sz w:val="18"/>
                <w:szCs w:val="18"/>
              </w:rPr>
              <w:br/>
            </w:r>
            <w:r w:rsidRPr="00FC47BA">
              <w:rPr>
                <w:rFonts w:ascii="Century Gothic" w:hAnsi="Century Gothic"/>
                <w:b/>
                <w:bCs/>
                <w:color w:val="000000" w:themeColor="text1"/>
                <w:sz w:val="18"/>
                <w:szCs w:val="18"/>
              </w:rPr>
              <w:t>and Design 2</w:t>
            </w:r>
          </w:p>
          <w:p w14:paraId="5B67FA91" w14:textId="18F98425" w:rsidR="00F65B9E" w:rsidRPr="0016048E" w:rsidRDefault="00F65B9E" w:rsidP="00F65B9E">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GENG2000 &amp; CHPR2018</w:t>
            </w:r>
            <w:r w:rsidRPr="00FC47BA">
              <w:rPr>
                <w:rFonts w:ascii="Century Gothic" w:hAnsi="Century Gothic" w:cstheme="minorHAnsi"/>
                <w:bCs/>
                <w:iCs/>
                <w:color w:val="000000" w:themeColor="text1"/>
                <w:sz w:val="16"/>
                <w:szCs w:val="16"/>
              </w:rPr>
              <w:br/>
            </w:r>
            <w:r>
              <w:rPr>
                <w:rFonts w:ascii="Century Gothic" w:hAnsi="Century Gothic" w:cstheme="minorHAnsi"/>
                <w:bCs/>
                <w:iCs/>
                <w:color w:val="000000" w:themeColor="text1"/>
                <w:sz w:val="16"/>
                <w:szCs w:val="16"/>
              </w:rPr>
              <w:t>c</w:t>
            </w:r>
            <w:r w:rsidRPr="00FC47BA">
              <w:rPr>
                <w:rFonts w:ascii="Century Gothic" w:hAnsi="Century Gothic" w:cstheme="minorHAnsi"/>
                <w:bCs/>
                <w:iCs/>
                <w:color w:val="000000" w:themeColor="text1"/>
                <w:sz w:val="16"/>
                <w:szCs w:val="16"/>
              </w:rPr>
              <w:t>o</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CHPR3019</w:t>
            </w:r>
          </w:p>
        </w:tc>
        <w:tc>
          <w:tcPr>
            <w:tcW w:w="3618" w:type="dxa"/>
            <w:gridSpan w:val="2"/>
            <w:shd w:val="clear" w:color="auto" w:fill="auto"/>
            <w:vAlign w:val="center"/>
          </w:tcPr>
          <w:p w14:paraId="77273319" w14:textId="77777777" w:rsidR="00F65B9E" w:rsidRPr="00FC47BA" w:rsidRDefault="00F65B9E" w:rsidP="00F65B9E">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CHPR3019</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Unit Operations</w:t>
            </w:r>
          </w:p>
          <w:p w14:paraId="2A02836A" w14:textId="35E03161" w:rsidR="00F65B9E" w:rsidRPr="00FC47BA" w:rsidRDefault="00F65B9E" w:rsidP="00F65B9E">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CHPR2006 &amp; CHPR2007</w:t>
            </w:r>
          </w:p>
        </w:tc>
        <w:tc>
          <w:tcPr>
            <w:tcW w:w="3686" w:type="dxa"/>
            <w:gridSpan w:val="2"/>
            <w:shd w:val="clear" w:color="auto" w:fill="DAEEF3" w:themeFill="accent5" w:themeFillTint="33"/>
            <w:vAlign w:val="center"/>
          </w:tcPr>
          <w:p w14:paraId="658939B1" w14:textId="77777777" w:rsidR="00F65B9E" w:rsidRDefault="00F65B9E" w:rsidP="00F65B9E">
            <w:pPr>
              <w:pStyle w:val="BodyText"/>
              <w:jc w:val="center"/>
              <w:rPr>
                <w:rFonts w:ascii="Century Gothic" w:hAnsi="Century Gothic"/>
                <w:b/>
                <w:bCs/>
                <w:sz w:val="18"/>
                <w:szCs w:val="18"/>
              </w:rPr>
            </w:pPr>
            <w:r w:rsidRPr="00860925">
              <w:rPr>
                <w:rFonts w:ascii="Century Gothic" w:hAnsi="Century Gothic"/>
                <w:b/>
                <w:bCs/>
                <w:sz w:val="18"/>
                <w:szCs w:val="18"/>
              </w:rPr>
              <w:t xml:space="preserve">ECON2234: Macroeconomics: Policy </w:t>
            </w:r>
            <w:r>
              <w:rPr>
                <w:rFonts w:ascii="Century Gothic" w:hAnsi="Century Gothic"/>
                <w:b/>
                <w:bCs/>
                <w:sz w:val="18"/>
                <w:szCs w:val="18"/>
              </w:rPr>
              <w:br/>
            </w:r>
            <w:r w:rsidRPr="00860925">
              <w:rPr>
                <w:rFonts w:ascii="Century Gothic" w:hAnsi="Century Gothic"/>
                <w:b/>
                <w:bCs/>
                <w:sz w:val="18"/>
                <w:szCs w:val="18"/>
              </w:rPr>
              <w:t xml:space="preserve">and Applications </w:t>
            </w:r>
          </w:p>
          <w:p w14:paraId="4B9E14F4" w14:textId="5C773A9A" w:rsidR="00F65B9E" w:rsidRPr="00556BB1" w:rsidRDefault="00F65B9E" w:rsidP="00F65B9E">
            <w:pPr>
              <w:pStyle w:val="BodyText"/>
              <w:jc w:val="center"/>
              <w:rPr>
                <w:rFonts w:ascii="Century Gothic" w:hAnsi="Century Gothic"/>
                <w:b/>
                <w:iCs/>
                <w:sz w:val="18"/>
                <w:szCs w:val="18"/>
              </w:rPr>
            </w:pPr>
            <w:r>
              <w:rPr>
                <w:rFonts w:ascii="Century Gothic" w:hAnsi="Century Gothic"/>
                <w:sz w:val="16"/>
                <w:szCs w:val="16"/>
              </w:rPr>
              <w:t>pre-req: ECON1102</w:t>
            </w:r>
          </w:p>
        </w:tc>
      </w:tr>
      <w:tr w:rsidR="002B7CCD" w:rsidRPr="00B51B40" w14:paraId="77D27662" w14:textId="77777777" w:rsidTr="001B0277">
        <w:trPr>
          <w:trHeight w:val="2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21409A"/>
          </w:tcPr>
          <w:p w14:paraId="5148FB03" w14:textId="747A1AB6" w:rsidR="002B7CCD" w:rsidRPr="00DA437F" w:rsidRDefault="00FA60D8" w:rsidP="005746C2">
            <w:pPr>
              <w:pStyle w:val="BodyText"/>
              <w:jc w:val="center"/>
              <w:rPr>
                <w:rFonts w:ascii="Century Gothic" w:hAnsi="Century Gothic"/>
                <w:b/>
                <w:bCs/>
                <w:iCs/>
                <w:color w:val="FFFFFF" w:themeColor="background1"/>
                <w:sz w:val="18"/>
                <w:szCs w:val="18"/>
              </w:rPr>
            </w:pPr>
            <w:r>
              <w:rPr>
                <w:rFonts w:ascii="Century Gothic" w:hAnsi="Century Gothic"/>
                <w:b/>
                <w:bCs/>
                <w:iCs/>
                <w:color w:val="FFFFFF" w:themeColor="background1"/>
                <w:sz w:val="18"/>
                <w:szCs w:val="18"/>
              </w:rPr>
              <w:t xml:space="preserve">Academic Calendar </w:t>
            </w:r>
            <w:r w:rsidR="002B7CCD" w:rsidRPr="006A6F8E">
              <w:rPr>
                <w:rFonts w:ascii="Century Gothic" w:hAnsi="Century Gothic"/>
                <w:b/>
                <w:bCs/>
                <w:iCs/>
                <w:color w:val="FFFFFF" w:themeColor="background1"/>
                <w:sz w:val="18"/>
                <w:szCs w:val="18"/>
              </w:rPr>
              <w:t>Year 4</w:t>
            </w:r>
          </w:p>
        </w:tc>
      </w:tr>
      <w:tr w:rsidR="002B7CCD" w:rsidRPr="00B51B40" w14:paraId="0BCDF4D6" w14:textId="77777777" w:rsidTr="001B0277">
        <w:trPr>
          <w:trHeight w:val="17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DAAA00"/>
            <w:vAlign w:val="center"/>
          </w:tcPr>
          <w:p w14:paraId="601474B4" w14:textId="3C42E9FA" w:rsidR="002B7CCD" w:rsidRPr="00DA437F" w:rsidRDefault="002B7CCD" w:rsidP="005746C2">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w:t>
            </w:r>
            <w:r w:rsidR="005846E2">
              <w:rPr>
                <w:rFonts w:ascii="Century Gothic" w:hAnsi="Century Gothic"/>
                <w:i/>
                <w:iCs/>
                <w:sz w:val="18"/>
                <w:szCs w:val="18"/>
              </w:rPr>
              <w:t xml:space="preserve"> </w:t>
            </w:r>
            <w:r w:rsidR="00997EF4">
              <w:rPr>
                <w:rFonts w:ascii="Century Gothic" w:hAnsi="Century Gothic"/>
                <w:i/>
                <w:iCs/>
                <w:sz w:val="18"/>
                <w:szCs w:val="18"/>
              </w:rPr>
              <w:t>of enrolment</w:t>
            </w:r>
            <w:r>
              <w:rPr>
                <w:rFonts w:ascii="Century Gothic" w:hAnsi="Century Gothic"/>
                <w:i/>
                <w:iCs/>
                <w:sz w:val="18"/>
                <w:szCs w:val="18"/>
              </w:rPr>
              <w:t xml:space="preserve"> – see BE(Hons) rules</w:t>
            </w:r>
          </w:p>
        </w:tc>
      </w:tr>
      <w:tr w:rsidR="008E2D2C" w:rsidRPr="00B51B40" w14:paraId="7F1D4924" w14:textId="77777777" w:rsidTr="001B0277">
        <w:trPr>
          <w:trHeight w:val="907"/>
          <w:jc w:val="center"/>
        </w:trPr>
        <w:tc>
          <w:tcPr>
            <w:tcW w:w="1123" w:type="dxa"/>
            <w:shd w:val="clear" w:color="auto" w:fill="auto"/>
            <w:vAlign w:val="center"/>
          </w:tcPr>
          <w:p w14:paraId="7736683E" w14:textId="77777777" w:rsidR="008E2D2C" w:rsidRPr="008C27EF" w:rsidRDefault="008E2D2C" w:rsidP="008E2D2C">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D49FCB2" w14:textId="77777777" w:rsidR="008E2D2C" w:rsidRPr="008C27EF" w:rsidRDefault="008E2D2C" w:rsidP="008E2D2C">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1" w:type="dxa"/>
            <w:shd w:val="clear" w:color="auto" w:fill="auto"/>
            <w:vAlign w:val="center"/>
          </w:tcPr>
          <w:p w14:paraId="36975A94" w14:textId="77777777" w:rsidR="008E2D2C" w:rsidRPr="00362E3E" w:rsidRDefault="008E2D2C" w:rsidP="008E2D2C">
            <w:pPr>
              <w:jc w:val="center"/>
              <w:rPr>
                <w:rFonts w:ascii="Century Gothic" w:eastAsia="Times New Roman" w:hAnsi="Century Gothic" w:cs="Times New Roman"/>
                <w:b/>
                <w:color w:val="000000" w:themeColor="text1"/>
                <w:sz w:val="18"/>
                <w:szCs w:val="18"/>
              </w:rPr>
            </w:pPr>
            <w:r>
              <w:rPr>
                <w:rFonts w:ascii="Century Gothic" w:hAnsi="Century Gothic"/>
                <w:b/>
                <w:bCs/>
                <w:color w:val="000000" w:themeColor="text1"/>
                <w:sz w:val="18"/>
                <w:szCs w:val="18"/>
              </w:rPr>
              <w:t>#</w:t>
            </w:r>
            <w:r w:rsidRPr="00556841">
              <w:rPr>
                <w:rFonts w:ascii="Century Gothic" w:hAnsi="Century Gothic"/>
                <w:b/>
                <w:bCs/>
                <w:color w:val="000000" w:themeColor="text1"/>
                <w:sz w:val="18"/>
                <w:szCs w:val="18"/>
              </w:rPr>
              <w:t>CHPR4501</w:t>
            </w:r>
            <w:r>
              <w:rPr>
                <w:rFonts w:ascii="Century Gothic" w:hAnsi="Century Gothic"/>
                <w:b/>
                <w:bCs/>
                <w:color w:val="000000" w:themeColor="text1"/>
                <w:sz w:val="18"/>
                <w:szCs w:val="18"/>
              </w:rPr>
              <w:t xml:space="preserve">: </w:t>
            </w:r>
            <w:r w:rsidRPr="00362E3E">
              <w:rPr>
                <w:rFonts w:ascii="Century Gothic" w:hAnsi="Century Gothic"/>
                <w:b/>
                <w:color w:val="000000" w:themeColor="text1"/>
                <w:sz w:val="18"/>
                <w:szCs w:val="18"/>
              </w:rPr>
              <w:t>Advanced Reaction Engineering &amp; Catalysts</w:t>
            </w:r>
          </w:p>
          <w:p w14:paraId="5ABBD701" w14:textId="677AB448" w:rsidR="008E2D2C" w:rsidRPr="0016048E" w:rsidRDefault="008E2D2C" w:rsidP="008E2D2C">
            <w:pPr>
              <w:pStyle w:val="BodyText"/>
              <w:jc w:val="center"/>
              <w:rPr>
                <w:rFonts w:ascii="Century Gothic" w:hAnsi="Century Gothic"/>
                <w:bCs/>
                <w:iCs/>
                <w:sz w:val="16"/>
                <w:szCs w:val="16"/>
              </w:rPr>
            </w:pPr>
            <w:r w:rsidRPr="00362E3E">
              <w:rPr>
                <w:rFonts w:ascii="Century Gothic" w:hAnsi="Century Gothic" w:cs="Calibri"/>
                <w:bCs/>
                <w:iCs/>
                <w:color w:val="000000" w:themeColor="text1"/>
                <w:sz w:val="16"/>
                <w:szCs w:val="16"/>
                <w:lang w:eastAsia="en-AU"/>
              </w:rPr>
              <w:t>pre-req: CHPR3406 &amp; CHPR2007</w:t>
            </w:r>
          </w:p>
        </w:tc>
        <w:tc>
          <w:tcPr>
            <w:tcW w:w="3652" w:type="dxa"/>
            <w:gridSpan w:val="2"/>
            <w:shd w:val="clear" w:color="auto" w:fill="auto"/>
            <w:vAlign w:val="center"/>
          </w:tcPr>
          <w:p w14:paraId="1C555857" w14:textId="77777777" w:rsidR="008E2D2C" w:rsidRPr="00362E3E" w:rsidRDefault="008E2D2C" w:rsidP="008E2D2C">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CHPR3405</w:t>
            </w:r>
            <w:r>
              <w:rPr>
                <w:rFonts w:ascii="Century Gothic" w:hAnsi="Century Gothic"/>
                <w:b/>
                <w:color w:val="000000" w:themeColor="text1"/>
                <w:sz w:val="18"/>
                <w:szCs w:val="18"/>
              </w:rPr>
              <w:t xml:space="preserve">: </w:t>
            </w:r>
            <w:r w:rsidRPr="00362E3E">
              <w:rPr>
                <w:rFonts w:ascii="Century Gothic" w:hAnsi="Century Gothic"/>
                <w:b/>
                <w:bCs/>
                <w:color w:val="000000" w:themeColor="text1"/>
                <w:sz w:val="18"/>
                <w:szCs w:val="18"/>
              </w:rPr>
              <w:t>Particle Technology</w:t>
            </w:r>
          </w:p>
          <w:p w14:paraId="73341761" w14:textId="112AB53C" w:rsidR="008E2D2C" w:rsidRPr="004F6227" w:rsidRDefault="008E2D2C" w:rsidP="008E2D2C">
            <w:pPr>
              <w:pStyle w:val="BodyText"/>
              <w:jc w:val="center"/>
              <w:rPr>
                <w:rFonts w:ascii="Century Gothic" w:hAnsi="Century Gothic" w:cs="Calibri"/>
                <w:b/>
                <w:i/>
                <w:color w:val="000000" w:themeColor="text1"/>
                <w:sz w:val="16"/>
                <w:szCs w:val="16"/>
                <w:lang w:eastAsia="en-AU"/>
              </w:rPr>
            </w:pPr>
            <w:r>
              <w:rPr>
                <w:rFonts w:ascii="Century Gothic" w:hAnsi="Century Gothic" w:cstheme="minorHAnsi"/>
                <w:bCs/>
                <w:iCs/>
                <w:color w:val="000000" w:themeColor="text1"/>
                <w:sz w:val="16"/>
                <w:szCs w:val="16"/>
              </w:rPr>
              <w:t>p</w:t>
            </w:r>
            <w:r w:rsidRPr="00362E3E">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362E3E">
              <w:rPr>
                <w:rFonts w:ascii="Century Gothic" w:hAnsi="Century Gothic" w:cstheme="minorHAnsi"/>
                <w:bCs/>
                <w:iCs/>
                <w:color w:val="000000" w:themeColor="text1"/>
                <w:sz w:val="16"/>
                <w:szCs w:val="16"/>
              </w:rPr>
              <w:t>req: GENG2003</w:t>
            </w:r>
          </w:p>
        </w:tc>
        <w:tc>
          <w:tcPr>
            <w:tcW w:w="3618" w:type="dxa"/>
            <w:gridSpan w:val="2"/>
            <w:shd w:val="clear" w:color="auto" w:fill="FFFFFF" w:themeFill="background1"/>
            <w:vAlign w:val="center"/>
          </w:tcPr>
          <w:p w14:paraId="3071D229" w14:textId="38450F25" w:rsidR="008E2D2C" w:rsidRPr="002E3B4A" w:rsidRDefault="008E2D2C" w:rsidP="008E2D2C">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color w:val="000000" w:themeColor="text1"/>
                <w:sz w:val="18"/>
                <w:szCs w:val="18"/>
                <w:lang w:eastAsia="en-AU"/>
              </w:rPr>
              <w:t>Chemical Engineering Option 1</w:t>
            </w:r>
          </w:p>
        </w:tc>
        <w:tc>
          <w:tcPr>
            <w:tcW w:w="3686" w:type="dxa"/>
            <w:gridSpan w:val="2"/>
            <w:shd w:val="clear" w:color="auto" w:fill="DAEEF3" w:themeFill="accent5" w:themeFillTint="33"/>
            <w:vAlign w:val="center"/>
          </w:tcPr>
          <w:p w14:paraId="1998345B" w14:textId="34609074" w:rsidR="008E2D2C" w:rsidRPr="00F2589F" w:rsidRDefault="006B6AE4" w:rsidP="008E2D2C">
            <w:pPr>
              <w:pStyle w:val="BodyText"/>
              <w:jc w:val="center"/>
              <w:rPr>
                <w:rFonts w:ascii="Century Gothic" w:hAnsi="Century Gothic"/>
                <w:b/>
                <w:bCs/>
                <w:sz w:val="16"/>
                <w:szCs w:val="16"/>
              </w:rPr>
            </w:pPr>
            <w:r w:rsidRPr="00375706">
              <w:rPr>
                <w:rFonts w:ascii="Century Gothic" w:hAnsi="Century Gothic"/>
                <w:b/>
                <w:bCs/>
                <w:sz w:val="18"/>
                <w:szCs w:val="18"/>
              </w:rPr>
              <w:t>Level 2 Economics Option Unit</w:t>
            </w:r>
          </w:p>
        </w:tc>
      </w:tr>
      <w:tr w:rsidR="008E2D2C" w:rsidRPr="00B51B40" w14:paraId="6304E9E5" w14:textId="77777777" w:rsidTr="001B0277">
        <w:trPr>
          <w:trHeight w:val="907"/>
          <w:jc w:val="center"/>
        </w:trPr>
        <w:tc>
          <w:tcPr>
            <w:tcW w:w="1123" w:type="dxa"/>
            <w:shd w:val="clear" w:color="auto" w:fill="auto"/>
            <w:vAlign w:val="center"/>
          </w:tcPr>
          <w:p w14:paraId="218BF23A" w14:textId="77777777" w:rsidR="008E2D2C" w:rsidRPr="008C27EF" w:rsidRDefault="008E2D2C" w:rsidP="008E2D2C">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0D85033" w14:textId="77777777" w:rsidR="008E2D2C" w:rsidRPr="008C27EF" w:rsidRDefault="008E2D2C" w:rsidP="008E2D2C">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1" w:type="dxa"/>
            <w:shd w:val="clear" w:color="auto" w:fill="auto"/>
            <w:vAlign w:val="center"/>
          </w:tcPr>
          <w:p w14:paraId="5232479B" w14:textId="77777777" w:rsidR="008E2D2C" w:rsidRPr="0016048E" w:rsidRDefault="008E2D2C" w:rsidP="008E2D2C">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1228AE65" w14:textId="6DF1DCF9" w:rsidR="008E2D2C" w:rsidRPr="00DA437F" w:rsidRDefault="008E2D2C" w:rsidP="008E2D2C">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652" w:type="dxa"/>
            <w:gridSpan w:val="2"/>
            <w:shd w:val="clear" w:color="auto" w:fill="auto"/>
            <w:vAlign w:val="center"/>
          </w:tcPr>
          <w:p w14:paraId="77DBD0F4" w14:textId="77777777" w:rsidR="008E2D2C" w:rsidRPr="00FC47BA" w:rsidRDefault="008E2D2C" w:rsidP="008E2D2C">
            <w:pPr>
              <w:jc w:val="center"/>
              <w:rPr>
                <w:rFonts w:ascii="Century Gothic" w:eastAsia="Times New Roman"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CHPR3407</w:t>
            </w:r>
            <w:r>
              <w:rPr>
                <w:rFonts w:ascii="Century Gothic" w:hAnsi="Century Gothic" w:cs="Calibri"/>
                <w:b/>
                <w:color w:val="000000" w:themeColor="text1"/>
                <w:sz w:val="18"/>
                <w:szCs w:val="18"/>
                <w:lang w:eastAsia="en-AU"/>
              </w:rPr>
              <w:t xml:space="preserve">: </w:t>
            </w:r>
            <w:r w:rsidRPr="00FC47BA">
              <w:rPr>
                <w:rFonts w:ascii="Century Gothic" w:hAnsi="Century Gothic" w:cs="Calibri"/>
                <w:b/>
                <w:bCs/>
                <w:color w:val="000000" w:themeColor="text1"/>
                <w:sz w:val="18"/>
                <w:szCs w:val="18"/>
                <w:lang w:eastAsia="en-AU"/>
              </w:rPr>
              <w:t>Transport Phenomena</w:t>
            </w:r>
          </w:p>
          <w:p w14:paraId="31D9451D" w14:textId="46EC1168" w:rsidR="008E2D2C" w:rsidRPr="00DA437F" w:rsidRDefault="008E2D2C" w:rsidP="008E2D2C">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(CHPR2007</w:t>
            </w:r>
            <w:r w:rsidRPr="00FC47BA">
              <w:rPr>
                <w:rFonts w:ascii="Century Gothic" w:hAnsi="Century Gothic"/>
                <w:bCs/>
                <w:iCs/>
                <w:sz w:val="16"/>
                <w:szCs w:val="16"/>
              </w:rPr>
              <w:t xml:space="preserve"> or MECH3024)</w:t>
            </w:r>
          </w:p>
        </w:tc>
        <w:tc>
          <w:tcPr>
            <w:tcW w:w="3618" w:type="dxa"/>
            <w:gridSpan w:val="2"/>
            <w:shd w:val="clear" w:color="auto" w:fill="FFFFFF" w:themeFill="background1"/>
            <w:vAlign w:val="center"/>
          </w:tcPr>
          <w:p w14:paraId="0348F752" w14:textId="55FB78DC" w:rsidR="008E2D2C" w:rsidRPr="00D0491D" w:rsidRDefault="008E2D2C" w:rsidP="008E2D2C">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Chemical Engineering Option 2</w:t>
            </w:r>
          </w:p>
        </w:tc>
        <w:tc>
          <w:tcPr>
            <w:tcW w:w="3686" w:type="dxa"/>
            <w:gridSpan w:val="2"/>
            <w:shd w:val="clear" w:color="auto" w:fill="DAEEF3" w:themeFill="accent5" w:themeFillTint="33"/>
            <w:vAlign w:val="center"/>
          </w:tcPr>
          <w:p w14:paraId="2144AF47" w14:textId="77B49C68" w:rsidR="006B6AE4" w:rsidRPr="00D54CB6" w:rsidRDefault="006B6AE4" w:rsidP="008E2D2C">
            <w:pPr>
              <w:pStyle w:val="BodyText"/>
              <w:jc w:val="center"/>
              <w:rPr>
                <w:rFonts w:ascii="Century Gothic" w:hAnsi="Century Gothic"/>
                <w:b/>
                <w:bCs/>
                <w:sz w:val="18"/>
                <w:szCs w:val="18"/>
              </w:rPr>
            </w:pPr>
            <w:r>
              <w:rPr>
                <w:rFonts w:ascii="Century Gothic" w:hAnsi="Century Gothic"/>
                <w:b/>
                <w:bCs/>
                <w:sz w:val="18"/>
                <w:szCs w:val="18"/>
              </w:rPr>
              <w:t xml:space="preserve">MGMT1135: Organisational </w:t>
            </w:r>
            <w:r>
              <w:rPr>
                <w:rFonts w:ascii="Century Gothic" w:hAnsi="Century Gothic"/>
                <w:b/>
                <w:bCs/>
                <w:sz w:val="18"/>
                <w:szCs w:val="18"/>
              </w:rPr>
              <w:br/>
              <w:t>Behaviour**</w:t>
            </w:r>
            <w:r>
              <w:rPr>
                <w:rFonts w:ascii="Century Gothic" w:hAnsi="Century Gothic"/>
                <w:b/>
                <w:bCs/>
                <w:sz w:val="18"/>
                <w:szCs w:val="18"/>
              </w:rPr>
              <w:br/>
            </w:r>
            <w:r w:rsidRPr="00301E2D">
              <w:rPr>
                <w:rFonts w:ascii="Century Gothic" w:hAnsi="Century Gothic"/>
                <w:sz w:val="16"/>
                <w:szCs w:val="16"/>
              </w:rPr>
              <w:t>(BCom Foundation Unit)</w:t>
            </w:r>
          </w:p>
        </w:tc>
      </w:tr>
      <w:tr w:rsidR="002B7CCD" w:rsidRPr="00B51B40" w14:paraId="3432D4E5" w14:textId="77777777" w:rsidTr="001B0277">
        <w:trPr>
          <w:trHeight w:val="77"/>
          <w:jc w:val="center"/>
        </w:trPr>
        <w:tc>
          <w:tcPr>
            <w:tcW w:w="15730" w:type="dxa"/>
            <w:gridSpan w:val="8"/>
            <w:shd w:val="clear" w:color="auto" w:fill="21409A"/>
            <w:vAlign w:val="center"/>
          </w:tcPr>
          <w:p w14:paraId="4E8DE263" w14:textId="7BDC0B04" w:rsidR="002B7CCD" w:rsidRPr="00261D76" w:rsidRDefault="00FA60D8" w:rsidP="005338F0">
            <w:pPr>
              <w:jc w:val="center"/>
            </w:pPr>
            <w:r>
              <w:rPr>
                <w:rFonts w:ascii="Century Gothic" w:hAnsi="Century Gothic"/>
                <w:b/>
                <w:bCs/>
                <w:iCs/>
                <w:color w:val="FFFFFF" w:themeColor="background1"/>
                <w:sz w:val="18"/>
                <w:szCs w:val="18"/>
              </w:rPr>
              <w:lastRenderedPageBreak/>
              <w:t xml:space="preserve">Academic Calendar </w:t>
            </w:r>
            <w:r w:rsidR="002B7CCD" w:rsidRPr="006A6F8E">
              <w:rPr>
                <w:rFonts w:ascii="Century Gothic" w:hAnsi="Century Gothic"/>
                <w:b/>
                <w:bCs/>
                <w:iCs/>
                <w:color w:val="FFFFFF" w:themeColor="background1"/>
                <w:sz w:val="18"/>
                <w:szCs w:val="18"/>
              </w:rPr>
              <w:t xml:space="preserve">Year </w:t>
            </w:r>
            <w:r w:rsidR="002B7CCD">
              <w:rPr>
                <w:rFonts w:ascii="Century Gothic" w:hAnsi="Century Gothic"/>
                <w:b/>
                <w:bCs/>
                <w:iCs/>
                <w:color w:val="FFFFFF" w:themeColor="background1"/>
                <w:sz w:val="18"/>
                <w:szCs w:val="18"/>
              </w:rPr>
              <w:t>5</w:t>
            </w:r>
          </w:p>
        </w:tc>
      </w:tr>
      <w:tr w:rsidR="002B7CCD" w:rsidRPr="00B51B40" w14:paraId="28194D70" w14:textId="77777777" w:rsidTr="001B0277">
        <w:trPr>
          <w:trHeight w:val="227"/>
          <w:jc w:val="center"/>
        </w:trPr>
        <w:tc>
          <w:tcPr>
            <w:tcW w:w="15730" w:type="dxa"/>
            <w:gridSpan w:val="8"/>
            <w:shd w:val="clear" w:color="auto" w:fill="DAAA00"/>
            <w:vAlign w:val="center"/>
          </w:tcPr>
          <w:p w14:paraId="1D1E225F" w14:textId="77777777" w:rsidR="002B7CCD" w:rsidRPr="008D0611" w:rsidRDefault="002B7CCD" w:rsidP="005746C2">
            <w:pPr>
              <w:pStyle w:val="BodyText"/>
              <w:jc w:val="center"/>
              <w:rPr>
                <w:rFonts w:ascii="Century Gothic" w:hAnsi="Century Gothic"/>
                <w:i/>
                <w:iCs/>
                <w:sz w:val="18"/>
                <w:szCs w:val="18"/>
              </w:rPr>
            </w:pPr>
            <w:r w:rsidRPr="006A6F8E">
              <w:rPr>
                <w:rFonts w:ascii="Century Gothic" w:hAnsi="Century Gothic"/>
                <w:sz w:val="18"/>
                <w:szCs w:val="18"/>
              </w:rPr>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2B7CCD" w:rsidRPr="00B51B40" w14:paraId="080D2984" w14:textId="77777777" w:rsidTr="001B0277">
        <w:trPr>
          <w:trHeight w:val="964"/>
          <w:jc w:val="center"/>
        </w:trPr>
        <w:tc>
          <w:tcPr>
            <w:tcW w:w="1123" w:type="dxa"/>
            <w:shd w:val="clear" w:color="auto" w:fill="auto"/>
            <w:vAlign w:val="center"/>
          </w:tcPr>
          <w:p w14:paraId="6DBC7AA1"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2B9747C"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7376" w:type="dxa"/>
            <w:gridSpan w:val="4"/>
            <w:shd w:val="clear" w:color="auto" w:fill="auto"/>
            <w:vAlign w:val="center"/>
          </w:tcPr>
          <w:p w14:paraId="4FB6BEF1" w14:textId="6548D097" w:rsidR="002B7CCD" w:rsidRPr="00C555F3" w:rsidRDefault="002B7CCD" w:rsidP="005746C2">
            <w:pPr>
              <w:jc w:val="center"/>
              <w:rPr>
                <w:rFonts w:ascii="Century Gothic" w:hAnsi="Century Gothic"/>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CHPR5550</w:t>
            </w:r>
            <w:r>
              <w:rPr>
                <w:rFonts w:ascii="Century Gothic" w:hAnsi="Century Gothic"/>
                <w:bCs/>
                <w:color w:val="000000" w:themeColor="text1"/>
                <w:sz w:val="18"/>
                <w:szCs w:val="18"/>
              </w:rPr>
              <w:t xml:space="preserve">: </w:t>
            </w:r>
            <w:r w:rsidRPr="00C555F3">
              <w:rPr>
                <w:rFonts w:ascii="Century Gothic" w:hAnsi="Century Gothic"/>
                <w:b/>
                <w:color w:val="000000" w:themeColor="text1"/>
                <w:sz w:val="18"/>
                <w:szCs w:val="18"/>
              </w:rPr>
              <w:t xml:space="preserve">Chemical Engineering Design Project </w:t>
            </w:r>
          </w:p>
          <w:p w14:paraId="30C8142B" w14:textId="77777777" w:rsidR="002B7CCD" w:rsidRPr="00C555F3" w:rsidRDefault="002B7CCD" w:rsidP="005746C2">
            <w:pPr>
              <w:jc w:val="center"/>
              <w:rPr>
                <w:rFonts w:ascii="Century Gothic" w:hAnsi="Century Gothic"/>
                <w:b/>
                <w:color w:val="000000" w:themeColor="text1"/>
                <w:sz w:val="18"/>
                <w:szCs w:val="18"/>
              </w:rPr>
            </w:pPr>
            <w:r w:rsidRPr="00C555F3">
              <w:rPr>
                <w:rFonts w:ascii="Century Gothic" w:hAnsi="Century Gothic"/>
                <w:b/>
                <w:color w:val="000000" w:themeColor="text1"/>
                <w:sz w:val="18"/>
                <w:szCs w:val="18"/>
              </w:rPr>
              <w:t>(12 pts)</w:t>
            </w:r>
          </w:p>
          <w:p w14:paraId="06BA8FB0" w14:textId="7B2FC803" w:rsidR="002B7CCD" w:rsidRPr="00C555F3" w:rsidRDefault="002B7CCD" w:rsidP="005746C2">
            <w:pPr>
              <w:jc w:val="center"/>
              <w:rPr>
                <w:rFonts w:ascii="Century Gothic" w:hAnsi="Century Gothic" w:cs="Calibri"/>
                <w:bCs/>
                <w:iCs/>
                <w:color w:val="000000" w:themeColor="text1"/>
                <w:sz w:val="18"/>
                <w:szCs w:val="18"/>
                <w:lang w:eastAsia="en-AU"/>
              </w:rPr>
            </w:pPr>
            <w:r>
              <w:rPr>
                <w:rFonts w:ascii="Century Gothic" w:hAnsi="Century Gothic" w:cstheme="minorHAnsi"/>
                <w:bCs/>
                <w:iCs/>
                <w:color w:val="000000" w:themeColor="text1"/>
                <w:sz w:val="16"/>
                <w:szCs w:val="16"/>
              </w:rPr>
              <w:t>p</w:t>
            </w:r>
            <w:r w:rsidRPr="00C555F3">
              <w:rPr>
                <w:rFonts w:ascii="Century Gothic" w:hAnsi="Century Gothic" w:cstheme="minorHAnsi"/>
                <w:bCs/>
                <w:iCs/>
                <w:color w:val="000000" w:themeColor="text1"/>
                <w:sz w:val="16"/>
                <w:szCs w:val="16"/>
              </w:rPr>
              <w:t>re-req: CHPR3018 &amp; CHPR3019 &amp; CHPR3406 &amp; GENG3000</w:t>
            </w:r>
          </w:p>
        </w:tc>
        <w:tc>
          <w:tcPr>
            <w:tcW w:w="3615" w:type="dxa"/>
            <w:gridSpan w:val="2"/>
            <w:shd w:val="clear" w:color="auto" w:fill="FFFFFF" w:themeFill="background1"/>
            <w:vAlign w:val="center"/>
          </w:tcPr>
          <w:p w14:paraId="3E271327" w14:textId="25C41564" w:rsidR="002B7CCD" w:rsidRPr="00C555F3" w:rsidRDefault="00D071C3" w:rsidP="005746C2">
            <w:pPr>
              <w:jc w:val="center"/>
              <w:rPr>
                <w:rFonts w:ascii="Century Gothic" w:hAnsi="Century Gothic" w:cs="Calibri"/>
                <w:bCs/>
                <w:iCs/>
                <w:color w:val="000000" w:themeColor="text1"/>
                <w:sz w:val="18"/>
                <w:szCs w:val="18"/>
                <w:lang w:eastAsia="en-AU"/>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3</w:t>
            </w:r>
          </w:p>
        </w:tc>
        <w:tc>
          <w:tcPr>
            <w:tcW w:w="3616" w:type="dxa"/>
            <w:shd w:val="clear" w:color="auto" w:fill="DAEEF3" w:themeFill="accent5" w:themeFillTint="33"/>
            <w:vAlign w:val="center"/>
          </w:tcPr>
          <w:p w14:paraId="7C168C31" w14:textId="63632D18" w:rsidR="002B7CCD" w:rsidRPr="003526F4" w:rsidRDefault="006B6AE4" w:rsidP="005746C2">
            <w:pPr>
              <w:pStyle w:val="BodyText"/>
              <w:jc w:val="center"/>
              <w:rPr>
                <w:rFonts w:ascii="Century Gothic" w:hAnsi="Century Gothic" w:cs="Calibri"/>
                <w:b/>
                <w:bCs/>
                <w:sz w:val="18"/>
                <w:szCs w:val="18"/>
                <w:lang w:eastAsia="en-AU"/>
              </w:rPr>
            </w:pPr>
            <w:r>
              <w:rPr>
                <w:rFonts w:ascii="Century Gothic" w:hAnsi="Century Gothic" w:cs="Calibri"/>
                <w:b/>
                <w:bCs/>
                <w:sz w:val="18"/>
                <w:szCs w:val="18"/>
                <w:lang w:eastAsia="en-AU"/>
              </w:rPr>
              <w:t>Level 3 Economics Unit</w:t>
            </w:r>
          </w:p>
        </w:tc>
      </w:tr>
      <w:tr w:rsidR="002B7CCD" w:rsidRPr="00B51B40" w14:paraId="41CE8365" w14:textId="77777777" w:rsidTr="001B0277">
        <w:trPr>
          <w:trHeight w:val="964"/>
          <w:jc w:val="center"/>
        </w:trPr>
        <w:tc>
          <w:tcPr>
            <w:tcW w:w="1123" w:type="dxa"/>
            <w:shd w:val="clear" w:color="auto" w:fill="auto"/>
            <w:vAlign w:val="center"/>
          </w:tcPr>
          <w:p w14:paraId="7BFE6E36"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AD715D6"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9" w:type="dxa"/>
            <w:gridSpan w:val="2"/>
            <w:shd w:val="clear" w:color="auto" w:fill="auto"/>
            <w:vAlign w:val="center"/>
          </w:tcPr>
          <w:p w14:paraId="586D9546" w14:textId="4D59F6ED" w:rsidR="002B7CCD" w:rsidRPr="0016048E" w:rsidRDefault="002B7CCD" w:rsidP="005746C2">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7F0472DF" w14:textId="05F62510" w:rsidR="002B7CCD" w:rsidRDefault="002B7CCD" w:rsidP="005746C2">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w:t>
            </w:r>
            <w:r>
              <w:rPr>
                <w:rFonts w:ascii="Century Gothic" w:hAnsi="Century Gothic" w:cstheme="minorHAnsi"/>
                <w:bCs/>
                <w:iCs/>
                <w:sz w:val="16"/>
                <w:szCs w:val="16"/>
              </w:rPr>
              <w:br/>
            </w:r>
            <w:r w:rsidRPr="0016048E">
              <w:rPr>
                <w:rFonts w:ascii="Century Gothic" w:hAnsi="Century Gothic" w:cstheme="minorHAnsi"/>
                <w:bCs/>
                <w:iCs/>
                <w:sz w:val="16"/>
                <w:szCs w:val="16"/>
              </w:rPr>
              <w:t>in major &amp; GENG3000</w:t>
            </w:r>
          </w:p>
        </w:tc>
        <w:tc>
          <w:tcPr>
            <w:tcW w:w="3687" w:type="dxa"/>
            <w:gridSpan w:val="2"/>
            <w:shd w:val="clear" w:color="auto" w:fill="auto"/>
            <w:vAlign w:val="center"/>
          </w:tcPr>
          <w:p w14:paraId="68B7CA0C" w14:textId="03A2C98C" w:rsidR="002B7CCD" w:rsidRPr="00FE53FE" w:rsidRDefault="00B37A4A" w:rsidP="005746C2">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GENG5507</w:t>
            </w:r>
            <w:r>
              <w:rPr>
                <w:rFonts w:ascii="Century Gothic" w:hAnsi="Century Gothic"/>
                <w:b/>
                <w:color w:val="000000" w:themeColor="text1"/>
                <w:sz w:val="18"/>
                <w:szCs w:val="18"/>
              </w:rPr>
              <w:t xml:space="preserve">: </w:t>
            </w:r>
            <w:r w:rsidRPr="00FE53FE">
              <w:rPr>
                <w:rFonts w:ascii="Century Gothic" w:hAnsi="Century Gothic"/>
                <w:b/>
                <w:bCs/>
                <w:color w:val="000000" w:themeColor="text1"/>
                <w:sz w:val="18"/>
                <w:szCs w:val="18"/>
              </w:rPr>
              <w:t>Risk, Reliability &amp; Safety</w:t>
            </w:r>
            <w:r w:rsidR="0089015B">
              <w:rPr>
                <w:rFonts w:ascii="Century Gothic" w:hAnsi="Century Gothic"/>
                <w:b/>
                <w:bCs/>
                <w:color w:val="000000" w:themeColor="text1"/>
                <w:sz w:val="18"/>
                <w:szCs w:val="18"/>
              </w:rPr>
              <w:t>**</w:t>
            </w:r>
            <w:r>
              <w:rPr>
                <w:rFonts w:ascii="Century Gothic" w:hAnsi="Century Gothic"/>
                <w:b/>
                <w:bCs/>
                <w:color w:val="000000" w:themeColor="text1"/>
                <w:sz w:val="18"/>
                <w:szCs w:val="18"/>
              </w:rPr>
              <w:br/>
            </w:r>
            <w:r>
              <w:rPr>
                <w:rFonts w:ascii="Century Gothic" w:hAnsi="Century Gothic" w:cstheme="minorHAnsi"/>
                <w:bCs/>
                <w:iCs/>
                <w:sz w:val="16"/>
                <w:szCs w:val="16"/>
              </w:rPr>
              <w:t>p</w:t>
            </w:r>
            <w:r w:rsidRPr="00FE53FE">
              <w:rPr>
                <w:rFonts w:ascii="Century Gothic" w:hAnsi="Century Gothic" w:cstheme="minorHAnsi"/>
                <w:bCs/>
                <w:iCs/>
                <w:sz w:val="16"/>
                <w:szCs w:val="16"/>
              </w:rPr>
              <w:t>re-req: 120pts incl. MATH1011 &amp; MATH1012</w:t>
            </w:r>
          </w:p>
        </w:tc>
        <w:tc>
          <w:tcPr>
            <w:tcW w:w="3615" w:type="dxa"/>
            <w:gridSpan w:val="2"/>
            <w:shd w:val="clear" w:color="auto" w:fill="FFFFFF" w:themeFill="background1"/>
            <w:vAlign w:val="center"/>
          </w:tcPr>
          <w:p w14:paraId="6DCF2412" w14:textId="1AA4060C" w:rsidR="002B7CCD" w:rsidRDefault="002B7CCD" w:rsidP="005746C2">
            <w:pPr>
              <w:jc w:val="center"/>
              <w:rPr>
                <w:rFonts w:ascii="Century Gothic" w:hAnsi="Century Gothic" w:cs="Calibri"/>
                <w:b/>
                <w:color w:val="000000" w:themeColor="text1"/>
                <w:sz w:val="18"/>
                <w:szCs w:val="18"/>
                <w:lang w:eastAsia="en-AU"/>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 xml:space="preserve">Chemical Engineering Option </w:t>
            </w:r>
            <w:r>
              <w:rPr>
                <w:rFonts w:ascii="Century Gothic" w:hAnsi="Century Gothic" w:cs="Calibri"/>
                <w:b/>
                <w:bCs/>
                <w:color w:val="000000" w:themeColor="text1"/>
                <w:sz w:val="18"/>
                <w:szCs w:val="18"/>
              </w:rPr>
              <w:t>4</w:t>
            </w:r>
          </w:p>
        </w:tc>
        <w:tc>
          <w:tcPr>
            <w:tcW w:w="3616" w:type="dxa"/>
            <w:shd w:val="clear" w:color="auto" w:fill="DAEEF3" w:themeFill="accent5" w:themeFillTint="33"/>
            <w:vAlign w:val="center"/>
          </w:tcPr>
          <w:p w14:paraId="3EA7AE17" w14:textId="77777777" w:rsidR="002B7CCD" w:rsidRPr="00DA437F" w:rsidRDefault="002B7CCD" w:rsidP="005746C2">
            <w:pPr>
              <w:pStyle w:val="BodyText"/>
              <w:jc w:val="center"/>
              <w:rPr>
                <w:rFonts w:ascii="Century Gothic" w:hAnsi="Century Gothic" w:cs="Calibri"/>
                <w:sz w:val="18"/>
                <w:szCs w:val="18"/>
                <w:lang w:eastAsia="en-AU"/>
              </w:rPr>
            </w:pPr>
            <w:r>
              <w:rPr>
                <w:rFonts w:ascii="Century Gothic" w:hAnsi="Century Gothic" w:cstheme="minorHAnsi"/>
                <w:b/>
                <w:sz w:val="18"/>
                <w:szCs w:val="18"/>
              </w:rPr>
              <w:t>Level 3 Economics Unit</w:t>
            </w:r>
          </w:p>
        </w:tc>
      </w:tr>
      <w:tr w:rsidR="002B7CCD" w:rsidRPr="00B51B40" w14:paraId="78CC4E61" w14:textId="77777777" w:rsidTr="001B0277">
        <w:trPr>
          <w:trHeight w:val="258"/>
          <w:jc w:val="center"/>
        </w:trPr>
        <w:tc>
          <w:tcPr>
            <w:tcW w:w="15730" w:type="dxa"/>
            <w:gridSpan w:val="8"/>
            <w:shd w:val="clear" w:color="auto" w:fill="21409A"/>
            <w:vAlign w:val="center"/>
          </w:tcPr>
          <w:p w14:paraId="2A9387C5" w14:textId="47ED3953" w:rsidR="002B7CCD" w:rsidRPr="00DA437F" w:rsidRDefault="00FA60D8" w:rsidP="005746C2">
            <w:pPr>
              <w:pStyle w:val="BodyText"/>
              <w:jc w:val="center"/>
              <w:rPr>
                <w:rFonts w:ascii="Century Gothic" w:hAnsi="Century Gothic" w:cs="Calibri"/>
                <w:sz w:val="18"/>
                <w:szCs w:val="18"/>
                <w:lang w:eastAsia="en-AU"/>
              </w:rPr>
            </w:pPr>
            <w:r>
              <w:rPr>
                <w:rFonts w:ascii="Century Gothic" w:hAnsi="Century Gothic"/>
                <w:b/>
                <w:bCs/>
                <w:iCs/>
                <w:color w:val="FFFFFF" w:themeColor="background1"/>
                <w:sz w:val="18"/>
                <w:szCs w:val="18"/>
              </w:rPr>
              <w:t xml:space="preserve">Academic Calendar </w:t>
            </w:r>
            <w:r w:rsidR="002B7CCD" w:rsidRPr="006A6F8E">
              <w:rPr>
                <w:rFonts w:ascii="Century Gothic" w:hAnsi="Century Gothic"/>
                <w:b/>
                <w:bCs/>
                <w:iCs/>
                <w:color w:val="FFFFFF" w:themeColor="background1"/>
                <w:sz w:val="18"/>
                <w:szCs w:val="18"/>
              </w:rPr>
              <w:t xml:space="preserve">Year </w:t>
            </w:r>
            <w:r w:rsidR="002B7CCD">
              <w:rPr>
                <w:rFonts w:ascii="Century Gothic" w:hAnsi="Century Gothic"/>
                <w:b/>
                <w:bCs/>
                <w:iCs/>
                <w:color w:val="FFFFFF" w:themeColor="background1"/>
                <w:sz w:val="18"/>
                <w:szCs w:val="18"/>
              </w:rPr>
              <w:t>6</w:t>
            </w:r>
          </w:p>
        </w:tc>
      </w:tr>
      <w:tr w:rsidR="00CD3619" w:rsidRPr="00B51B40" w14:paraId="0AA45EB3" w14:textId="77777777" w:rsidTr="001B0277">
        <w:trPr>
          <w:trHeight w:val="1059"/>
          <w:jc w:val="center"/>
        </w:trPr>
        <w:tc>
          <w:tcPr>
            <w:tcW w:w="1123" w:type="dxa"/>
            <w:shd w:val="clear" w:color="auto" w:fill="auto"/>
            <w:vAlign w:val="center"/>
          </w:tcPr>
          <w:p w14:paraId="50E7D9D2" w14:textId="77777777" w:rsidR="00CD3619" w:rsidRPr="008C27EF" w:rsidRDefault="00CD3619" w:rsidP="0010471F">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699C2D6B" w14:textId="77777777" w:rsidR="00CD3619" w:rsidRPr="008C27EF" w:rsidRDefault="00CD3619" w:rsidP="0010471F">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689" w:type="dxa"/>
            <w:gridSpan w:val="2"/>
            <w:shd w:val="clear" w:color="auto" w:fill="auto"/>
            <w:vAlign w:val="center"/>
          </w:tcPr>
          <w:p w14:paraId="3748D575" w14:textId="77777777" w:rsidR="00CD3619" w:rsidRPr="0016048E" w:rsidRDefault="00CD3619" w:rsidP="0010471F">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0031B603" w14:textId="77777777" w:rsidR="00CD3619" w:rsidRPr="0016048E" w:rsidRDefault="00CD3619" w:rsidP="0010471F">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46091847" w14:textId="0E202FAA" w:rsidR="00CD3619" w:rsidRDefault="00CD3619" w:rsidP="0010471F">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3687" w:type="dxa"/>
            <w:gridSpan w:val="2"/>
            <w:shd w:val="clear" w:color="auto" w:fill="DAEEF3" w:themeFill="accent5" w:themeFillTint="33"/>
            <w:vAlign w:val="center"/>
          </w:tcPr>
          <w:p w14:paraId="5FFF005E" w14:textId="5C2E29D1" w:rsidR="00CD3619" w:rsidRPr="006B6AE4" w:rsidRDefault="006B6AE4" w:rsidP="006B6AE4">
            <w:pPr>
              <w:pStyle w:val="BodyText"/>
              <w:jc w:val="center"/>
              <w:rPr>
                <w:rFonts w:ascii="Century Gothic" w:hAnsi="Century Gothic"/>
                <w:sz w:val="16"/>
                <w:szCs w:val="16"/>
              </w:rPr>
            </w:pPr>
            <w:r>
              <w:rPr>
                <w:rFonts w:ascii="Century Gothic" w:hAnsi="Century Gothic" w:cs="Calibri"/>
                <w:b/>
                <w:bCs/>
                <w:sz w:val="18"/>
                <w:szCs w:val="18"/>
                <w:lang w:eastAsia="en-AU"/>
              </w:rPr>
              <w:t>MKTG1203: Introduction to Marketing**</w:t>
            </w:r>
            <w:r>
              <w:rPr>
                <w:rFonts w:ascii="Century Gothic" w:hAnsi="Century Gothic" w:cs="Calibri"/>
                <w:b/>
                <w:bCs/>
                <w:sz w:val="18"/>
                <w:szCs w:val="18"/>
                <w:lang w:eastAsia="en-AU"/>
              </w:rPr>
              <w:br/>
            </w:r>
            <w:r w:rsidRPr="00301E2D">
              <w:rPr>
                <w:rFonts w:ascii="Century Gothic" w:hAnsi="Century Gothic"/>
                <w:sz w:val="16"/>
                <w:szCs w:val="16"/>
              </w:rPr>
              <w:t>(BCom Foundation Unit)</w:t>
            </w:r>
          </w:p>
        </w:tc>
        <w:tc>
          <w:tcPr>
            <w:tcW w:w="3615" w:type="dxa"/>
            <w:gridSpan w:val="2"/>
            <w:shd w:val="clear" w:color="auto" w:fill="DAEEF3" w:themeFill="accent5" w:themeFillTint="33"/>
            <w:vAlign w:val="center"/>
          </w:tcPr>
          <w:p w14:paraId="691ED696" w14:textId="6EC5D05A" w:rsidR="00CD3619" w:rsidRPr="00DA437F" w:rsidRDefault="006B6AE4" w:rsidP="0010471F">
            <w:pPr>
              <w:pStyle w:val="BodyText"/>
              <w:jc w:val="center"/>
              <w:rPr>
                <w:rFonts w:ascii="Century Gothic" w:hAnsi="Century Gothic" w:cs="Calibri"/>
                <w:sz w:val="18"/>
                <w:szCs w:val="18"/>
                <w:lang w:eastAsia="en-AU"/>
              </w:rPr>
            </w:pPr>
            <w:r>
              <w:rPr>
                <w:rFonts w:ascii="Century Gothic" w:hAnsi="Century Gothic" w:cs="Calibri"/>
                <w:b/>
                <w:bCs/>
                <w:sz w:val="18"/>
                <w:szCs w:val="18"/>
                <w:lang w:eastAsia="en-AU"/>
              </w:rPr>
              <w:t>Level 3 Economics Unit</w:t>
            </w:r>
          </w:p>
        </w:tc>
        <w:tc>
          <w:tcPr>
            <w:tcW w:w="3616" w:type="dxa"/>
            <w:shd w:val="clear" w:color="auto" w:fill="595959" w:themeFill="text1" w:themeFillTint="A6"/>
            <w:vAlign w:val="center"/>
          </w:tcPr>
          <w:p w14:paraId="65F532A2" w14:textId="1ED193C6" w:rsidR="00CD3619" w:rsidRPr="00DA437F" w:rsidRDefault="00CD3619" w:rsidP="0010471F">
            <w:pPr>
              <w:pStyle w:val="BodyText"/>
              <w:jc w:val="center"/>
              <w:rPr>
                <w:rFonts w:ascii="Century Gothic" w:hAnsi="Century Gothic" w:cs="Calibri"/>
                <w:sz w:val="18"/>
                <w:szCs w:val="18"/>
                <w:lang w:eastAsia="en-AU"/>
              </w:rPr>
            </w:pPr>
          </w:p>
        </w:tc>
      </w:tr>
      <w:tr w:rsidR="002B7CCD" w:rsidRPr="00B51B40" w14:paraId="2E774FA8" w14:textId="77777777" w:rsidTr="001B0277">
        <w:trPr>
          <w:trHeight w:val="364"/>
          <w:jc w:val="center"/>
        </w:trPr>
        <w:tc>
          <w:tcPr>
            <w:tcW w:w="15730" w:type="dxa"/>
            <w:gridSpan w:val="8"/>
            <w:shd w:val="clear" w:color="auto" w:fill="DAAA00"/>
            <w:vAlign w:val="center"/>
          </w:tcPr>
          <w:p w14:paraId="5ED1B771" w14:textId="77777777" w:rsidR="002B7CCD" w:rsidRPr="00B51B40" w:rsidRDefault="002B7CCD" w:rsidP="005746C2">
            <w:pPr>
              <w:pStyle w:val="BodyText"/>
              <w:jc w:val="center"/>
              <w:rPr>
                <w:rFonts w:ascii="Century Gothic" w:hAnsi="Century Gothic"/>
                <w:iCs/>
                <w:spacing w:val="-2"/>
                <w:sz w:val="18"/>
                <w:szCs w:val="18"/>
              </w:rPr>
            </w:pPr>
            <w:r>
              <w:rPr>
                <w:rFonts w:ascii="Century Gothic" w:hAnsi="Century Gothic"/>
                <w:bCs/>
                <w:noProof/>
              </w:rPr>
              <mc:AlternateContent>
                <mc:Choice Requires="wpg">
                  <w:drawing>
                    <wp:anchor distT="0" distB="0" distL="114300" distR="114300" simplePos="0" relativeHeight="251721728" behindDoc="0" locked="0" layoutInCell="1" allowOverlap="1" wp14:anchorId="32379F32" wp14:editId="1AE31FBA">
                      <wp:simplePos x="0" y="0"/>
                      <wp:positionH relativeFrom="column">
                        <wp:posOffset>7574280</wp:posOffset>
                      </wp:positionH>
                      <wp:positionV relativeFrom="paragraph">
                        <wp:posOffset>259715</wp:posOffset>
                      </wp:positionV>
                      <wp:extent cx="2327910" cy="285750"/>
                      <wp:effectExtent l="0" t="0" r="0" b="0"/>
                      <wp:wrapNone/>
                      <wp:docPr id="831348426" name="Group 2"/>
                      <wp:cNvGraphicFramePr/>
                      <a:graphic xmlns:a="http://schemas.openxmlformats.org/drawingml/2006/main">
                        <a:graphicData uri="http://schemas.microsoft.com/office/word/2010/wordprocessingGroup">
                          <wpg:wgp>
                            <wpg:cNvGrpSpPr/>
                            <wpg:grpSpPr>
                              <a:xfrm>
                                <a:off x="0" y="0"/>
                                <a:ext cx="2327910" cy="285750"/>
                                <a:chOff x="616764" y="318216"/>
                                <a:chExt cx="2328826" cy="285750"/>
                              </a:xfrm>
                            </wpg:grpSpPr>
                            <wps:wsp>
                              <wps:cNvPr id="27850430" name="Text Box 1"/>
                              <wps:cNvSpPr txBox="1"/>
                              <wps:spPr>
                                <a:xfrm>
                                  <a:off x="616764" y="370936"/>
                                  <a:ext cx="266700" cy="190500"/>
                                </a:xfrm>
                                <a:prstGeom prst="rect">
                                  <a:avLst/>
                                </a:prstGeom>
                                <a:solidFill>
                                  <a:schemeClr val="accent5">
                                    <a:lumMod val="20000"/>
                                    <a:lumOff val="80000"/>
                                  </a:schemeClr>
                                </a:solidFill>
                                <a:ln w="6350">
                                  <a:solidFill>
                                    <a:schemeClr val="tx1"/>
                                  </a:solidFill>
                                </a:ln>
                              </wps:spPr>
                              <wps:txbx>
                                <w:txbxContent>
                                  <w:p w14:paraId="06540B60" w14:textId="77777777" w:rsidR="002B7CCD" w:rsidRDefault="002B7CCD" w:rsidP="002B7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1913577" name="Text Box 1"/>
                              <wps:cNvSpPr txBox="1"/>
                              <wps:spPr>
                                <a:xfrm>
                                  <a:off x="883464" y="318216"/>
                                  <a:ext cx="2062126" cy="285750"/>
                                </a:xfrm>
                                <a:prstGeom prst="rect">
                                  <a:avLst/>
                                </a:prstGeom>
                                <a:noFill/>
                                <a:ln w="6350">
                                  <a:noFill/>
                                </a:ln>
                              </wps:spPr>
                              <wps:txbx>
                                <w:txbxContent>
                                  <w:p w14:paraId="345EF7B4" w14:textId="77777777" w:rsidR="002B7CCD" w:rsidRPr="00582D4A" w:rsidRDefault="002B7CCD" w:rsidP="002B7CCD">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32379F32" id="Group 2" o:spid="_x0000_s1026" style="position:absolute;left:0;text-align:left;margin-left:596.4pt;margin-top:20.45pt;width:183.3pt;height:22.5pt;z-index:251721728;mso-width-relative:margin;mso-height-relative:margin" coordorigin="6167,3182" coordsize="2328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">
                      <v:shapetype id="_x0000_t202" coordsize="21600,21600" o:spt="202" path="m,l,21600r21600,l21600,xe">
                        <v:stroke joinstyle="miter"/>
                        <v:path gradientshapeok="t" o:connecttype="rect"/>
                      </v:shapetype>
                      <v:shape id="Text Box 1" o:spid="_x0000_s1027" type="#_x0000_t202" style="position:absolute;left:6167;top:3709;width:26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" fillcolor="#daeef3 [664]" strokecolor="black [3213]" strokeweight=".5pt">
                        <v:textbox>
                          <w:txbxContent>
                            <w:p w14:paraId="06540B60" w14:textId="77777777" w:rsidR="002B7CCD" w:rsidRDefault="002B7CCD" w:rsidP="002B7CCD"/>
                          </w:txbxContent>
                        </v:textbox>
                      </v:shape>
                      <v:shape id="Text Box 1" o:spid="_x0000_s1028" type="#_x0000_t202" style="position:absolute;left:8834;top:3182;width:206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" filled="f" stroked="f" strokeweight=".5pt">
                        <v:textbox>
                          <w:txbxContent>
                            <w:p w14:paraId="345EF7B4" w14:textId="77777777" w:rsidR="002B7CCD" w:rsidRPr="00582D4A" w:rsidRDefault="002B7CCD" w:rsidP="002B7CCD">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5A9F17ED" w14:textId="5FC92CA5" w:rsidR="00C319BF" w:rsidRPr="004511B4" w:rsidRDefault="00C319BF" w:rsidP="00C319BF">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2465BCAF" w14:textId="76F23E49" w:rsidR="00C319BF" w:rsidRDefault="00C319BF" w:rsidP="00C319BF">
      <w:pPr>
        <w:pStyle w:val="BodyText"/>
        <w:rPr>
          <w:rFonts w:ascii="Century Gothic" w:hAnsi="Century Gothic"/>
          <w:bCs/>
        </w:rPr>
      </w:pPr>
      <w:r w:rsidRPr="00BC31E5">
        <w:rPr>
          <w:rFonts w:ascii="Century Gothic" w:hAnsi="Century Gothic"/>
          <w:bCs/>
        </w:rPr>
        <w:t>#</w:t>
      </w:r>
      <w:r w:rsidRPr="004511B4">
        <w:rPr>
          <w:rFonts w:ascii="Century Gothic" w:hAnsi="Century Gothic"/>
          <w:bCs/>
        </w:rPr>
        <w:t>All Level 4/5 engineering units also have a WAM pre-requisite. See notes</w:t>
      </w:r>
      <w:r w:rsidR="007118A3">
        <w:rPr>
          <w:rFonts w:ascii="Century Gothic" w:hAnsi="Century Gothic"/>
          <w:bCs/>
        </w:rPr>
        <w:t xml:space="preserve">. </w:t>
      </w:r>
    </w:p>
    <w:p w14:paraId="1674C0BF" w14:textId="2EE38762" w:rsidR="00BB2F0D" w:rsidRDefault="00BB2F0D" w:rsidP="003D5C0D">
      <w:pPr>
        <w:rPr>
          <w:rFonts w:ascii="Century Gothic" w:hAnsi="Century Gothic"/>
          <w:b/>
          <w:bCs/>
          <w:sz w:val="24"/>
          <w:szCs w:val="24"/>
        </w:rPr>
      </w:pPr>
    </w:p>
    <w:p w14:paraId="0E47D56B" w14:textId="77777777" w:rsidR="003D5C0D" w:rsidRDefault="003D5C0D" w:rsidP="003D5C0D">
      <w:pPr>
        <w:rPr>
          <w:rFonts w:ascii="Century Gothic" w:hAnsi="Century Gothic"/>
          <w:b/>
          <w:bCs/>
          <w:sz w:val="24"/>
          <w:szCs w:val="24"/>
        </w:rPr>
      </w:pPr>
    </w:p>
    <w:p w14:paraId="58392047" w14:textId="1DF8C60A" w:rsidR="003D5C0D" w:rsidRDefault="003D5C0D" w:rsidP="003D5C0D">
      <w:pPr>
        <w:rPr>
          <w:rFonts w:ascii="Century Gothic" w:hAnsi="Century Gothic"/>
          <w:b/>
          <w:bCs/>
          <w:sz w:val="24"/>
          <w:szCs w:val="24"/>
        </w:rPr>
      </w:pPr>
    </w:p>
    <w:p w14:paraId="160125CB" w14:textId="4E07B900" w:rsidR="009F550C" w:rsidRDefault="009F550C" w:rsidP="003D5C0D">
      <w:pPr>
        <w:rPr>
          <w:rFonts w:ascii="Century Gothic" w:hAnsi="Century Gothic"/>
          <w:b/>
          <w:bCs/>
          <w:sz w:val="24"/>
          <w:szCs w:val="24"/>
        </w:rPr>
      </w:pPr>
    </w:p>
    <w:p w14:paraId="40680504" w14:textId="50D15E47" w:rsidR="003D5C0D" w:rsidRDefault="003D5C0D" w:rsidP="003D5C0D">
      <w:pPr>
        <w:rPr>
          <w:rFonts w:ascii="Century Gothic" w:hAnsi="Century Gothic"/>
          <w:b/>
          <w:bCs/>
          <w:sz w:val="24"/>
          <w:szCs w:val="24"/>
        </w:rPr>
      </w:pPr>
    </w:p>
    <w:p w14:paraId="05C5EA4B" w14:textId="62DD72F3" w:rsidR="003D5C0D" w:rsidRDefault="003D5C0D" w:rsidP="003D5C0D">
      <w:pPr>
        <w:rPr>
          <w:rFonts w:ascii="Century Gothic" w:hAnsi="Century Gothic"/>
          <w:b/>
          <w:bCs/>
          <w:sz w:val="24"/>
          <w:szCs w:val="24"/>
        </w:rPr>
      </w:pPr>
    </w:p>
    <w:p w14:paraId="3D482D61" w14:textId="57846986" w:rsidR="003D5C0D" w:rsidRDefault="003D5C0D" w:rsidP="003D5C0D">
      <w:pPr>
        <w:rPr>
          <w:rFonts w:ascii="Century Gothic" w:hAnsi="Century Gothic"/>
          <w:b/>
          <w:bCs/>
          <w:sz w:val="24"/>
          <w:szCs w:val="24"/>
        </w:rPr>
      </w:pPr>
    </w:p>
    <w:p w14:paraId="7D34ACF8" w14:textId="70FCD090" w:rsidR="003D5C0D" w:rsidRDefault="003D5C0D" w:rsidP="003D5C0D">
      <w:pPr>
        <w:rPr>
          <w:rFonts w:ascii="Century Gothic" w:hAnsi="Century Gothic"/>
          <w:b/>
          <w:bCs/>
          <w:sz w:val="24"/>
          <w:szCs w:val="24"/>
        </w:rPr>
      </w:pPr>
    </w:p>
    <w:p w14:paraId="75AAAEEB" w14:textId="500471A5" w:rsidR="003D5C0D" w:rsidRDefault="003D5C0D" w:rsidP="003D5C0D">
      <w:pPr>
        <w:rPr>
          <w:rFonts w:ascii="Century Gothic" w:hAnsi="Century Gothic"/>
          <w:b/>
          <w:bCs/>
          <w:sz w:val="24"/>
          <w:szCs w:val="24"/>
        </w:rPr>
      </w:pPr>
    </w:p>
    <w:p w14:paraId="34696155" w14:textId="77777777" w:rsidR="008C69DC" w:rsidRDefault="008C69DC" w:rsidP="003D5C0D">
      <w:pPr>
        <w:rPr>
          <w:rFonts w:ascii="Century Gothic" w:hAnsi="Century Gothic"/>
          <w:b/>
          <w:bCs/>
          <w:sz w:val="24"/>
          <w:szCs w:val="24"/>
        </w:rPr>
      </w:pPr>
    </w:p>
    <w:p w14:paraId="5C6BC503" w14:textId="77777777" w:rsidR="003D5C0D" w:rsidRDefault="003D5C0D" w:rsidP="003D5C0D">
      <w:pPr>
        <w:rPr>
          <w:rFonts w:ascii="Century Gothic" w:hAnsi="Century Gothic"/>
          <w:b/>
          <w:bCs/>
          <w:sz w:val="24"/>
          <w:szCs w:val="24"/>
        </w:rPr>
      </w:pPr>
    </w:p>
    <w:p w14:paraId="5CBA61CC" w14:textId="38BE9B59" w:rsidR="009B1F7F" w:rsidRDefault="009B1F7F" w:rsidP="003D5C0D">
      <w:pPr>
        <w:rPr>
          <w:rFonts w:ascii="Century Gothic" w:hAnsi="Century Gothic"/>
          <w:b/>
          <w:bCs/>
          <w:sz w:val="24"/>
          <w:szCs w:val="24"/>
        </w:rPr>
      </w:pPr>
    </w:p>
    <w:p w14:paraId="3FEAA262" w14:textId="77777777" w:rsidR="008C69DC" w:rsidRDefault="008C69DC" w:rsidP="003D5C0D">
      <w:pPr>
        <w:rPr>
          <w:rFonts w:ascii="Century Gothic" w:hAnsi="Century Gothic"/>
          <w:b/>
          <w:bCs/>
          <w:sz w:val="24"/>
          <w:szCs w:val="24"/>
        </w:rPr>
      </w:pPr>
    </w:p>
    <w:p w14:paraId="68E1C0B2" w14:textId="77777777" w:rsidR="003D5C0D" w:rsidRDefault="003D5C0D" w:rsidP="003D5C0D">
      <w:pPr>
        <w:rPr>
          <w:rFonts w:ascii="Century Gothic" w:hAnsi="Century Gothic"/>
          <w:b/>
          <w:bCs/>
          <w:sz w:val="24"/>
          <w:szCs w:val="24"/>
        </w:rPr>
      </w:pPr>
    </w:p>
    <w:p w14:paraId="1840E5C0" w14:textId="77777777" w:rsidR="009F550C" w:rsidRDefault="009F550C" w:rsidP="003D5C0D">
      <w:pPr>
        <w:rPr>
          <w:rFonts w:ascii="Century Gothic" w:hAnsi="Century Gothic"/>
          <w:b/>
          <w:bCs/>
          <w:sz w:val="24"/>
          <w:szCs w:val="24"/>
        </w:rPr>
      </w:pPr>
    </w:p>
    <w:p w14:paraId="703F59AC" w14:textId="66478B33" w:rsidR="00BA1C36" w:rsidRDefault="00997EF4" w:rsidP="00BA1C36">
      <w:pPr>
        <w:rPr>
          <w:rFonts w:ascii="Century Gothic" w:hAnsi="Century Gothic"/>
          <w:b/>
          <w:bCs/>
          <w:sz w:val="24"/>
          <w:szCs w:val="24"/>
        </w:rPr>
      </w:pPr>
      <w:r>
        <w:rPr>
          <w:rFonts w:ascii="Century Gothic" w:hAnsi="Century Gothic"/>
          <w:b/>
          <w:bCs/>
          <w:sz w:val="24"/>
          <w:szCs w:val="24"/>
        </w:rPr>
        <w:br w:type="page"/>
      </w:r>
      <w:r w:rsidR="00BA1C36">
        <w:rPr>
          <w:rFonts w:ascii="Century Gothic" w:hAnsi="Century Gothic"/>
          <w:b/>
          <w:bCs/>
          <w:sz w:val="24"/>
          <w:szCs w:val="24"/>
        </w:rPr>
        <w:lastRenderedPageBreak/>
        <w:br/>
      </w:r>
    </w:p>
    <w:p w14:paraId="6B4FC1B7" w14:textId="0111B10F" w:rsidR="002B2978" w:rsidRPr="00BB2F0D" w:rsidRDefault="00AB23C9" w:rsidP="00BA1C36">
      <w:pPr>
        <w:pStyle w:val="ListParagraph"/>
        <w:spacing w:after="120" w:line="180" w:lineRule="auto"/>
        <w:jc w:val="center"/>
        <w:rPr>
          <w:rFonts w:ascii="Century Gothic" w:hAnsi="Century Gothic"/>
          <w:b/>
          <w:bCs/>
          <w:sz w:val="24"/>
          <w:szCs w:val="24"/>
        </w:rPr>
      </w:pPr>
      <w:r w:rsidRPr="00BB2F0D">
        <w:rPr>
          <w:rFonts w:ascii="Century Gothic" w:hAnsi="Century Gothic"/>
          <w:b/>
          <w:bCs/>
          <w:sz w:val="24"/>
          <w:szCs w:val="24"/>
        </w:rPr>
        <w:t xml:space="preserve">Semester </w:t>
      </w:r>
      <w:r w:rsidR="00363B52">
        <w:rPr>
          <w:rFonts w:ascii="Century Gothic" w:hAnsi="Century Gothic"/>
          <w:b/>
          <w:bCs/>
          <w:sz w:val="24"/>
          <w:szCs w:val="24"/>
        </w:rPr>
        <w:t>2</w:t>
      </w:r>
      <w:r w:rsidRPr="00BB2F0D">
        <w:rPr>
          <w:rFonts w:ascii="Century Gothic" w:hAnsi="Century Gothic"/>
          <w:b/>
          <w:bCs/>
          <w:sz w:val="24"/>
          <w:szCs w:val="24"/>
        </w:rPr>
        <w:t xml:space="preserve"> Start</w:t>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3550"/>
        <w:gridCol w:w="3686"/>
        <w:gridCol w:w="66"/>
        <w:gridCol w:w="3619"/>
        <w:gridCol w:w="3686"/>
      </w:tblGrid>
      <w:tr w:rsidR="00612ACD" w:rsidRPr="00B51B40" w14:paraId="6B101A20" w14:textId="77777777" w:rsidTr="00882819">
        <w:trPr>
          <w:trHeight w:val="57"/>
          <w:jc w:val="center"/>
        </w:trPr>
        <w:tc>
          <w:tcPr>
            <w:tcW w:w="15730" w:type="dxa"/>
            <w:gridSpan w:val="6"/>
            <w:shd w:val="clear" w:color="auto" w:fill="21409A"/>
          </w:tcPr>
          <w:p w14:paraId="4745B91C" w14:textId="73E2C244" w:rsidR="004F554A" w:rsidRPr="008C27EF" w:rsidRDefault="00FA77E6" w:rsidP="00BB2F0D">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5742B8" w:rsidRPr="008C27EF">
              <w:rPr>
                <w:rFonts w:ascii="Century Gothic" w:hAnsi="Century Gothic"/>
                <w:b/>
                <w:bCs/>
                <w:color w:val="FFFFFF" w:themeColor="background1"/>
                <w:sz w:val="18"/>
                <w:szCs w:val="18"/>
              </w:rPr>
              <w:t>Year</w:t>
            </w:r>
            <w:r w:rsidR="005742B8" w:rsidRPr="008C27EF">
              <w:rPr>
                <w:rFonts w:ascii="Century Gothic" w:hAnsi="Century Gothic"/>
                <w:b/>
                <w:bCs/>
                <w:color w:val="FFFFFF" w:themeColor="background1"/>
                <w:spacing w:val="-1"/>
                <w:sz w:val="18"/>
                <w:szCs w:val="18"/>
              </w:rPr>
              <w:t xml:space="preserve"> </w:t>
            </w:r>
            <w:r w:rsidR="005742B8" w:rsidRPr="008C27EF">
              <w:rPr>
                <w:rFonts w:ascii="Century Gothic" w:hAnsi="Century Gothic"/>
                <w:b/>
                <w:bCs/>
                <w:color w:val="FFFFFF" w:themeColor="background1"/>
                <w:sz w:val="18"/>
                <w:szCs w:val="18"/>
              </w:rPr>
              <w:t>1</w:t>
            </w:r>
          </w:p>
        </w:tc>
      </w:tr>
      <w:tr w:rsidR="00787184" w:rsidRPr="00B51B40" w14:paraId="0AE3D7D5" w14:textId="77777777" w:rsidTr="00882819">
        <w:trPr>
          <w:trHeight w:val="20"/>
          <w:jc w:val="center"/>
        </w:trPr>
        <w:tc>
          <w:tcPr>
            <w:tcW w:w="15730" w:type="dxa"/>
            <w:gridSpan w:val="6"/>
            <w:shd w:val="clear" w:color="auto" w:fill="DAAA00"/>
            <w:vAlign w:val="center"/>
          </w:tcPr>
          <w:p w14:paraId="1B28E4F2" w14:textId="5731C277"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w:t>
            </w:r>
            <w:r w:rsidR="009E00AD">
              <w:rPr>
                <w:rFonts w:ascii="Century Gothic" w:hAnsi="Century Gothic" w:cstheme="minorHAnsi"/>
                <w:sz w:val="18"/>
                <w:szCs w:val="18"/>
              </w:rPr>
              <w:t>year</w:t>
            </w:r>
            <w:r w:rsidR="00407891">
              <w:rPr>
                <w:rFonts w:ascii="Century Gothic" w:hAnsi="Century Gothic" w:cstheme="minorHAnsi"/>
                <w:sz w:val="18"/>
                <w:szCs w:val="18"/>
              </w:rPr>
              <w:t xml:space="preserve"> of enrolment</w:t>
            </w:r>
            <w:r w:rsidR="00D14AA5">
              <w:rPr>
                <w:rStyle w:val="FootnoteReference"/>
                <w:rFonts w:ascii="Century Gothic" w:hAnsi="Century Gothic" w:cstheme="minorHAnsi"/>
                <w:sz w:val="18"/>
                <w:szCs w:val="18"/>
              </w:rPr>
              <w:footnoteReference w:id="1"/>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787184" w:rsidRPr="00B51B40" w14:paraId="793CF1C4" w14:textId="77777777" w:rsidTr="00040F8E">
        <w:trPr>
          <w:trHeight w:val="695"/>
          <w:jc w:val="center"/>
        </w:trPr>
        <w:tc>
          <w:tcPr>
            <w:tcW w:w="1123" w:type="dxa"/>
            <w:shd w:val="clear" w:color="auto" w:fill="auto"/>
            <w:vAlign w:val="center"/>
          </w:tcPr>
          <w:p w14:paraId="1FC643AB" w14:textId="1C96B1D1" w:rsidR="00787184" w:rsidRPr="008C27EF" w:rsidRDefault="00787184" w:rsidP="00BB2F0D">
            <w:pPr>
              <w:pStyle w:val="BodyText"/>
              <w:jc w:val="center"/>
              <w:rPr>
                <w:rFonts w:ascii="Century Gothic" w:hAnsi="Century Gothic"/>
                <w:sz w:val="18"/>
                <w:szCs w:val="18"/>
              </w:rPr>
            </w:pPr>
            <w:r>
              <w:rPr>
                <w:rFonts w:ascii="Century Gothic" w:hAnsi="Century Gothic"/>
                <w:sz w:val="18"/>
                <w:szCs w:val="18"/>
              </w:rPr>
              <w:t>Semester 1, 2025</w:t>
            </w:r>
          </w:p>
        </w:tc>
        <w:tc>
          <w:tcPr>
            <w:tcW w:w="3550" w:type="dxa"/>
            <w:shd w:val="clear" w:color="auto" w:fill="595959" w:themeFill="text1" w:themeFillTint="A6"/>
            <w:vAlign w:val="center"/>
          </w:tcPr>
          <w:p w14:paraId="141EC952" w14:textId="77777777" w:rsidR="00787184" w:rsidRPr="00923777" w:rsidRDefault="00787184" w:rsidP="00BB2F0D">
            <w:pPr>
              <w:jc w:val="center"/>
              <w:rPr>
                <w:rFonts w:ascii="Century Gothic" w:hAnsi="Century Gothic" w:cs="Calibri"/>
                <w:b/>
                <w:sz w:val="18"/>
                <w:szCs w:val="18"/>
                <w:lang w:eastAsia="en-AU"/>
              </w:rPr>
            </w:pPr>
          </w:p>
        </w:tc>
        <w:tc>
          <w:tcPr>
            <w:tcW w:w="3752" w:type="dxa"/>
            <w:gridSpan w:val="2"/>
            <w:shd w:val="clear" w:color="auto" w:fill="595959" w:themeFill="text1" w:themeFillTint="A6"/>
            <w:vAlign w:val="center"/>
          </w:tcPr>
          <w:p w14:paraId="7C1E0C3A" w14:textId="77777777" w:rsidR="00787184" w:rsidRPr="007A2C1C" w:rsidRDefault="00787184" w:rsidP="00BB2F0D">
            <w:pPr>
              <w:jc w:val="center"/>
              <w:rPr>
                <w:rFonts w:ascii="Century Gothic" w:hAnsi="Century Gothic" w:cs="Calibri"/>
                <w:b/>
                <w:color w:val="000000" w:themeColor="text1"/>
                <w:sz w:val="18"/>
                <w:szCs w:val="18"/>
                <w:lang w:eastAsia="en-AU"/>
              </w:rPr>
            </w:pPr>
          </w:p>
        </w:tc>
        <w:tc>
          <w:tcPr>
            <w:tcW w:w="3619" w:type="dxa"/>
            <w:shd w:val="clear" w:color="auto" w:fill="595959" w:themeFill="text1" w:themeFillTint="A6"/>
            <w:vAlign w:val="center"/>
          </w:tcPr>
          <w:p w14:paraId="27C80B2D" w14:textId="77777777" w:rsidR="00787184" w:rsidRPr="00DA437F" w:rsidRDefault="00787184" w:rsidP="00BB2F0D">
            <w:pPr>
              <w:jc w:val="center"/>
              <w:rPr>
                <w:rFonts w:ascii="Century Gothic" w:hAnsi="Century Gothic" w:cs="Calibri"/>
                <w:b/>
                <w:bCs/>
                <w:color w:val="000000" w:themeColor="text1"/>
                <w:sz w:val="18"/>
                <w:szCs w:val="18"/>
                <w:lang w:eastAsia="en-AU"/>
              </w:rPr>
            </w:pPr>
          </w:p>
        </w:tc>
        <w:tc>
          <w:tcPr>
            <w:tcW w:w="3686" w:type="dxa"/>
            <w:shd w:val="clear" w:color="auto" w:fill="595959" w:themeFill="text1" w:themeFillTint="A6"/>
            <w:vAlign w:val="center"/>
          </w:tcPr>
          <w:p w14:paraId="40618BCC" w14:textId="77777777" w:rsidR="00787184" w:rsidRDefault="00787184" w:rsidP="00BB2F0D">
            <w:pPr>
              <w:jc w:val="center"/>
              <w:rPr>
                <w:rFonts w:ascii="Century Gothic" w:eastAsia="Times New Roman" w:hAnsi="Century Gothic" w:cs="Times New Roman"/>
                <w:b/>
                <w:bCs/>
                <w:color w:val="000000" w:themeColor="text1"/>
                <w:sz w:val="18"/>
                <w:szCs w:val="18"/>
              </w:rPr>
            </w:pPr>
          </w:p>
        </w:tc>
      </w:tr>
      <w:tr w:rsidR="003550AB" w:rsidRPr="00B51B40" w14:paraId="0DB01FF4" w14:textId="77777777" w:rsidTr="0015205F">
        <w:trPr>
          <w:trHeight w:val="850"/>
          <w:jc w:val="center"/>
        </w:trPr>
        <w:tc>
          <w:tcPr>
            <w:tcW w:w="1123" w:type="dxa"/>
            <w:shd w:val="clear" w:color="auto" w:fill="auto"/>
            <w:vAlign w:val="center"/>
          </w:tcPr>
          <w:p w14:paraId="1309C6DF" w14:textId="50233ABF" w:rsidR="003550AB" w:rsidRPr="008C27EF" w:rsidRDefault="003550AB" w:rsidP="003550AB">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73F56A6F" w14:textId="4EBABD10" w:rsidR="003550AB" w:rsidRPr="008C27EF" w:rsidRDefault="003550AB" w:rsidP="003550AB">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550" w:type="dxa"/>
            <w:shd w:val="clear" w:color="auto" w:fill="D6E3BC" w:themeFill="accent3" w:themeFillTint="66"/>
            <w:vAlign w:val="center"/>
          </w:tcPr>
          <w:p w14:paraId="268F23CA" w14:textId="77777777" w:rsidR="003550AB" w:rsidRPr="001F0B6F" w:rsidRDefault="003550AB" w:rsidP="003550AB">
            <w:pPr>
              <w:pStyle w:val="BodyText"/>
              <w:jc w:val="center"/>
              <w:rPr>
                <w:rFonts w:ascii="Century Gothic" w:hAnsi="Century Gothic"/>
                <w:b/>
                <w:bCs/>
                <w:sz w:val="18"/>
                <w:szCs w:val="18"/>
              </w:rPr>
            </w:pPr>
            <w:r w:rsidRPr="00844B71">
              <w:rPr>
                <w:rFonts w:ascii="Century Gothic" w:hAnsi="Century Gothic"/>
                <w:b/>
                <w:sz w:val="18"/>
                <w:szCs w:val="18"/>
              </w:rPr>
              <w:t>MATH1722</w:t>
            </w:r>
            <w:r>
              <w:rPr>
                <w:rFonts w:ascii="Century Gothic" w:hAnsi="Century Gothic"/>
                <w:b/>
                <w:sz w:val="18"/>
                <w:szCs w:val="18"/>
              </w:rPr>
              <w:t xml:space="preserve">: </w:t>
            </w:r>
            <w:r w:rsidRPr="001F0B6F">
              <w:rPr>
                <w:rFonts w:ascii="Century Gothic" w:hAnsi="Century Gothic"/>
                <w:b/>
                <w:bCs/>
                <w:sz w:val="18"/>
                <w:szCs w:val="18"/>
              </w:rPr>
              <w:t>Mathematics Foundations: Specialist**</w:t>
            </w:r>
          </w:p>
          <w:p w14:paraId="333759F7" w14:textId="5C5CCECD" w:rsidR="003550AB" w:rsidRPr="001F0B6F" w:rsidRDefault="003550AB" w:rsidP="003550AB">
            <w:pPr>
              <w:pStyle w:val="BodyText"/>
              <w:jc w:val="center"/>
              <w:rPr>
                <w:rFonts w:ascii="Century Gothic" w:hAnsi="Century Gothic"/>
                <w:sz w:val="16"/>
                <w:szCs w:val="16"/>
              </w:rPr>
            </w:pPr>
            <w:r>
              <w:rPr>
                <w:rFonts w:ascii="Century Gothic" w:hAnsi="Century Gothic"/>
                <w:sz w:val="16"/>
                <w:szCs w:val="16"/>
              </w:rPr>
              <w:t>p</w:t>
            </w:r>
            <w:r w:rsidRPr="001F0B6F">
              <w:rPr>
                <w:rFonts w:ascii="Century Gothic" w:hAnsi="Century Gothic"/>
                <w:sz w:val="16"/>
                <w:szCs w:val="16"/>
              </w:rPr>
              <w:t>re</w:t>
            </w:r>
            <w:r>
              <w:rPr>
                <w:rFonts w:ascii="Century Gothic" w:hAnsi="Century Gothic"/>
                <w:sz w:val="16"/>
                <w:szCs w:val="16"/>
              </w:rPr>
              <w:t>-</w:t>
            </w:r>
            <w:r w:rsidRPr="001F0B6F">
              <w:rPr>
                <w:rFonts w:ascii="Century Gothic" w:hAnsi="Century Gothic"/>
                <w:sz w:val="16"/>
                <w:szCs w:val="16"/>
              </w:rPr>
              <w:t xml:space="preserve">req: </w:t>
            </w:r>
            <w:r>
              <w:rPr>
                <w:rFonts w:ascii="Century Gothic" w:hAnsi="Century Gothic"/>
                <w:sz w:val="16"/>
                <w:szCs w:val="16"/>
              </w:rPr>
              <w:t>ATAR Math Methods</w:t>
            </w:r>
            <w:r w:rsidRPr="001F0B6F">
              <w:rPr>
                <w:rFonts w:ascii="Century Gothic" w:hAnsi="Century Gothic"/>
                <w:sz w:val="16"/>
                <w:szCs w:val="16"/>
              </w:rPr>
              <w:t xml:space="preserve"> </w:t>
            </w:r>
            <w:r>
              <w:rPr>
                <w:rFonts w:ascii="Century Gothic" w:hAnsi="Century Gothic"/>
                <w:sz w:val="16"/>
                <w:szCs w:val="16"/>
              </w:rPr>
              <w:t>(</w:t>
            </w:r>
            <w:r w:rsidRPr="001F0B6F">
              <w:rPr>
                <w:rFonts w:ascii="Century Gothic" w:hAnsi="Century Gothic"/>
                <w:sz w:val="16"/>
                <w:szCs w:val="16"/>
              </w:rPr>
              <w:t>or MATH172</w:t>
            </w:r>
            <w:r>
              <w:rPr>
                <w:rFonts w:ascii="Century Gothic" w:hAnsi="Century Gothic"/>
                <w:sz w:val="16"/>
                <w:szCs w:val="16"/>
              </w:rPr>
              <w:t>1)</w:t>
            </w:r>
          </w:p>
        </w:tc>
        <w:tc>
          <w:tcPr>
            <w:tcW w:w="3752" w:type="dxa"/>
            <w:gridSpan w:val="2"/>
            <w:shd w:val="clear" w:color="auto" w:fill="D6E3BC" w:themeFill="accent3" w:themeFillTint="66"/>
            <w:vAlign w:val="center"/>
          </w:tcPr>
          <w:p w14:paraId="312CE174" w14:textId="77777777" w:rsidR="003550AB" w:rsidRPr="001F0B6F" w:rsidRDefault="003550AB" w:rsidP="003550AB">
            <w:pPr>
              <w:pStyle w:val="BodyText"/>
              <w:jc w:val="center"/>
              <w:rPr>
                <w:rFonts w:ascii="Century Gothic" w:hAnsi="Century Gothic"/>
                <w:b/>
                <w:sz w:val="18"/>
                <w:szCs w:val="18"/>
              </w:rPr>
            </w:pPr>
            <w:r w:rsidRPr="001F0B6F">
              <w:rPr>
                <w:rFonts w:ascii="Century Gothic" w:hAnsi="Century Gothic"/>
                <w:b/>
                <w:sz w:val="18"/>
                <w:szCs w:val="18"/>
              </w:rPr>
              <w:t>CHEM1003: Intro Chemistry**</w:t>
            </w:r>
          </w:p>
          <w:p w14:paraId="21D1EECB" w14:textId="77777777" w:rsidR="003550AB" w:rsidRPr="001F0B6F" w:rsidRDefault="003550AB" w:rsidP="003550AB">
            <w:pPr>
              <w:pStyle w:val="BodyText"/>
              <w:jc w:val="center"/>
              <w:rPr>
                <w:rFonts w:ascii="Century Gothic" w:hAnsi="Century Gothic"/>
                <w:b/>
                <w:bCs/>
                <w:sz w:val="18"/>
                <w:szCs w:val="18"/>
              </w:rPr>
            </w:pPr>
            <w:r w:rsidRPr="001F0B6F">
              <w:rPr>
                <w:rFonts w:ascii="Century Gothic" w:hAnsi="Century Gothic"/>
                <w:b/>
                <w:bCs/>
                <w:sz w:val="18"/>
                <w:szCs w:val="18"/>
              </w:rPr>
              <w:t>OR</w:t>
            </w:r>
          </w:p>
          <w:p w14:paraId="0DC29872" w14:textId="77777777" w:rsidR="003550AB" w:rsidRPr="00844B71" w:rsidRDefault="003550AB" w:rsidP="003550AB">
            <w:pPr>
              <w:pStyle w:val="BodyText"/>
              <w:jc w:val="center"/>
              <w:rPr>
                <w:rFonts w:ascii="Century Gothic" w:hAnsi="Century Gothic"/>
                <w:sz w:val="18"/>
                <w:szCs w:val="18"/>
              </w:rPr>
            </w:pPr>
            <w:r w:rsidRPr="00844B71">
              <w:rPr>
                <w:rFonts w:ascii="Century Gothic" w:hAnsi="Century Gothic"/>
                <w:b/>
                <w:sz w:val="18"/>
                <w:szCs w:val="18"/>
              </w:rPr>
              <w:t>PHYS1030</w:t>
            </w:r>
            <w:r>
              <w:rPr>
                <w:rFonts w:ascii="Century Gothic" w:hAnsi="Century Gothic"/>
                <w:b/>
                <w:sz w:val="18"/>
                <w:szCs w:val="18"/>
              </w:rPr>
              <w:t xml:space="preserve">: </w:t>
            </w:r>
            <w:r w:rsidRPr="001F0B6F">
              <w:rPr>
                <w:rFonts w:ascii="Century Gothic" w:hAnsi="Century Gothic"/>
                <w:b/>
                <w:bCs/>
                <w:sz w:val="18"/>
                <w:szCs w:val="18"/>
              </w:rPr>
              <w:t>Bridging Physics**</w:t>
            </w:r>
          </w:p>
          <w:p w14:paraId="3DF7FC2F" w14:textId="7D5F17D0" w:rsidR="003550AB" w:rsidRPr="001F0B6F" w:rsidRDefault="003550AB" w:rsidP="003550AB">
            <w:pPr>
              <w:pStyle w:val="BodyText"/>
              <w:jc w:val="center"/>
              <w:rPr>
                <w:rFonts w:ascii="Century Gothic" w:hAnsi="Century Gothic"/>
                <w:sz w:val="16"/>
                <w:szCs w:val="16"/>
              </w:rPr>
            </w:pPr>
            <w:r w:rsidRPr="001F0B6F">
              <w:rPr>
                <w:rFonts w:ascii="Century Gothic" w:hAnsi="Century Gothic"/>
                <w:sz w:val="16"/>
                <w:szCs w:val="16"/>
              </w:rPr>
              <w:t>pre-req: ATAR</w:t>
            </w:r>
            <w:r>
              <w:rPr>
                <w:rFonts w:ascii="Century Gothic" w:hAnsi="Century Gothic"/>
                <w:sz w:val="16"/>
                <w:szCs w:val="16"/>
              </w:rPr>
              <w:t xml:space="preserve"> Math Methods</w:t>
            </w:r>
            <w:r w:rsidRPr="001F0B6F">
              <w:rPr>
                <w:rFonts w:ascii="Century Gothic" w:hAnsi="Century Gothic"/>
                <w:sz w:val="16"/>
                <w:szCs w:val="16"/>
              </w:rPr>
              <w:t xml:space="preserve"> </w:t>
            </w:r>
            <w:r>
              <w:rPr>
                <w:rFonts w:ascii="Century Gothic" w:hAnsi="Century Gothic"/>
                <w:sz w:val="16"/>
                <w:szCs w:val="16"/>
              </w:rPr>
              <w:t>(</w:t>
            </w:r>
            <w:r w:rsidRPr="001F0B6F">
              <w:rPr>
                <w:rFonts w:ascii="Century Gothic" w:hAnsi="Century Gothic"/>
                <w:sz w:val="16"/>
                <w:szCs w:val="16"/>
              </w:rPr>
              <w:t>or MATH1721</w:t>
            </w:r>
            <w:r>
              <w:rPr>
                <w:rFonts w:ascii="Century Gothic" w:hAnsi="Century Gothic"/>
                <w:sz w:val="16"/>
                <w:szCs w:val="16"/>
              </w:rPr>
              <w:t>)</w:t>
            </w:r>
          </w:p>
        </w:tc>
        <w:tc>
          <w:tcPr>
            <w:tcW w:w="3619" w:type="dxa"/>
            <w:shd w:val="clear" w:color="auto" w:fill="FFFFFF" w:themeFill="background1"/>
            <w:vAlign w:val="center"/>
          </w:tcPr>
          <w:p w14:paraId="62486C05" w14:textId="12DC3E2B" w:rsidR="003550AB" w:rsidRPr="00284709" w:rsidRDefault="0015205F" w:rsidP="003550AB">
            <w:pPr>
              <w:jc w:val="center"/>
              <w:rPr>
                <w:rFonts w:ascii="Century Gothic" w:eastAsia="Times New Roman" w:hAnsi="Century Gothic" w:cs="Calibri"/>
                <w:color w:val="000000" w:themeColor="text1"/>
                <w:sz w:val="18"/>
                <w:szCs w:val="18"/>
                <w:lang w:eastAsia="en-AU"/>
              </w:rPr>
            </w:pPr>
            <w:r w:rsidRPr="00DA437F">
              <w:rPr>
                <w:rFonts w:ascii="Century Gothic" w:hAnsi="Century Gothic" w:cs="Calibri"/>
                <w:b/>
                <w:bCs/>
                <w:color w:val="000000" w:themeColor="text1"/>
                <w:sz w:val="18"/>
                <w:szCs w:val="18"/>
                <w:lang w:eastAsia="en-AU"/>
              </w:rPr>
              <w:t>GENG1010</w:t>
            </w:r>
            <w:r>
              <w:rPr>
                <w:rFonts w:ascii="Century Gothic" w:hAnsi="Century Gothic" w:cs="Calibri"/>
                <w:b/>
                <w:bCs/>
                <w:color w:val="000000" w:themeColor="text1"/>
                <w:sz w:val="18"/>
                <w:szCs w:val="18"/>
                <w:lang w:eastAsia="en-AU"/>
              </w:rPr>
              <w:t xml:space="preserve">: </w:t>
            </w:r>
            <w:r w:rsidRPr="00284709">
              <w:rPr>
                <w:rFonts w:ascii="Century Gothic" w:hAnsi="Century Gothic" w:cs="Calibri"/>
                <w:b/>
                <w:bCs/>
                <w:color w:val="000000" w:themeColor="text1"/>
                <w:sz w:val="18"/>
                <w:szCs w:val="18"/>
                <w:lang w:eastAsia="en-AU"/>
              </w:rPr>
              <w:t xml:space="preserve">Introduction to </w:t>
            </w:r>
            <w:r>
              <w:rPr>
                <w:rFonts w:ascii="Century Gothic" w:hAnsi="Century Gothic" w:cs="Calibri"/>
                <w:b/>
                <w:bCs/>
                <w:color w:val="000000" w:themeColor="text1"/>
                <w:sz w:val="18"/>
                <w:szCs w:val="18"/>
                <w:lang w:eastAsia="en-AU"/>
              </w:rPr>
              <w:br/>
            </w:r>
            <w:r w:rsidRPr="00284709">
              <w:rPr>
                <w:rFonts w:ascii="Century Gothic" w:hAnsi="Century Gothic" w:cs="Calibri"/>
                <w:b/>
                <w:bCs/>
                <w:color w:val="000000" w:themeColor="text1"/>
                <w:sz w:val="18"/>
                <w:szCs w:val="18"/>
                <w:lang w:eastAsia="en-AU"/>
              </w:rPr>
              <w:t>Engineering</w:t>
            </w:r>
            <w:r>
              <w:rPr>
                <w:rFonts w:ascii="Century Gothic" w:hAnsi="Century Gothic" w:cs="Calibri"/>
                <w:b/>
                <w:bCs/>
                <w:color w:val="000000" w:themeColor="text1"/>
                <w:sz w:val="18"/>
                <w:szCs w:val="18"/>
                <w:lang w:eastAsia="en-AU"/>
              </w:rPr>
              <w:t>**</w:t>
            </w:r>
          </w:p>
        </w:tc>
        <w:tc>
          <w:tcPr>
            <w:tcW w:w="3686" w:type="dxa"/>
            <w:shd w:val="clear" w:color="auto" w:fill="DAEEF3" w:themeFill="accent5" w:themeFillTint="33"/>
            <w:vAlign w:val="center"/>
          </w:tcPr>
          <w:p w14:paraId="46F1E47D" w14:textId="2FA5C4F0" w:rsidR="003550AB" w:rsidRPr="006859F0" w:rsidRDefault="0015205F" w:rsidP="003550AB">
            <w:pPr>
              <w:jc w:val="center"/>
              <w:rPr>
                <w:rFonts w:ascii="Century Gothic" w:eastAsia="Times New Roman" w:hAnsi="Century Gothic" w:cs="Times New Roman"/>
                <w:b/>
                <w:bCs/>
                <w:color w:val="000000" w:themeColor="text1"/>
                <w:sz w:val="18"/>
                <w:szCs w:val="18"/>
              </w:rPr>
            </w:pPr>
            <w:r>
              <w:rPr>
                <w:rFonts w:ascii="Century Gothic" w:eastAsia="Times New Roman" w:hAnsi="Century Gothic" w:cs="Times New Roman"/>
                <w:b/>
                <w:bCs/>
                <w:color w:val="000000" w:themeColor="text1"/>
                <w:sz w:val="18"/>
                <w:szCs w:val="18"/>
              </w:rPr>
              <w:t xml:space="preserve">ECON1101: </w:t>
            </w:r>
            <w:r w:rsidRPr="00BC46B7">
              <w:rPr>
                <w:rFonts w:ascii="Century Gothic" w:eastAsia="Times New Roman" w:hAnsi="Century Gothic" w:cs="Times New Roman"/>
                <w:b/>
                <w:bCs/>
                <w:color w:val="000000" w:themeColor="text1"/>
                <w:sz w:val="18"/>
                <w:szCs w:val="18"/>
              </w:rPr>
              <w:t>Microeconomics: Prices</w:t>
            </w:r>
            <w:r>
              <w:rPr>
                <w:rFonts w:ascii="Century Gothic" w:eastAsia="Times New Roman" w:hAnsi="Century Gothic" w:cs="Times New Roman"/>
                <w:b/>
                <w:bCs/>
                <w:color w:val="000000" w:themeColor="text1"/>
                <w:sz w:val="18"/>
                <w:szCs w:val="18"/>
              </w:rPr>
              <w:br/>
            </w:r>
            <w:r w:rsidRPr="00BC46B7">
              <w:rPr>
                <w:rFonts w:ascii="Century Gothic" w:eastAsia="Times New Roman" w:hAnsi="Century Gothic" w:cs="Times New Roman"/>
                <w:b/>
                <w:bCs/>
                <w:color w:val="000000" w:themeColor="text1"/>
                <w:sz w:val="18"/>
                <w:szCs w:val="18"/>
              </w:rPr>
              <w:t>and Markets</w:t>
            </w:r>
            <w:r>
              <w:rPr>
                <w:rFonts w:ascii="Century Gothic" w:eastAsia="Times New Roman" w:hAnsi="Century Gothic" w:cs="Times New Roman"/>
                <w:b/>
                <w:bCs/>
                <w:color w:val="000000" w:themeColor="text1"/>
                <w:sz w:val="18"/>
                <w:szCs w:val="18"/>
              </w:rPr>
              <w:t>**</w:t>
            </w:r>
          </w:p>
        </w:tc>
      </w:tr>
      <w:tr w:rsidR="00787184" w:rsidRPr="00B51B40" w14:paraId="06B53EE3" w14:textId="77777777" w:rsidTr="00882819">
        <w:trPr>
          <w:trHeight w:val="57"/>
          <w:jc w:val="center"/>
        </w:trPr>
        <w:tc>
          <w:tcPr>
            <w:tcW w:w="15730" w:type="dxa"/>
            <w:gridSpan w:val="6"/>
            <w:shd w:val="clear" w:color="auto" w:fill="21409A"/>
            <w:vAlign w:val="center"/>
          </w:tcPr>
          <w:p w14:paraId="7288D737" w14:textId="7A021A20" w:rsidR="00787184" w:rsidRDefault="00787184" w:rsidP="00BB2F0D">
            <w:pPr>
              <w:jc w:val="center"/>
              <w:rPr>
                <w:rFonts w:ascii="Century Gothic" w:eastAsia="Times New Roman" w:hAnsi="Century Gothic" w:cs="Times New Roman"/>
                <w:b/>
                <w:bCs/>
                <w:color w:val="000000" w:themeColor="text1"/>
                <w:sz w:val="18"/>
                <w:szCs w:val="18"/>
              </w:rPr>
            </w:pPr>
            <w:r>
              <w:rPr>
                <w:rFonts w:ascii="Century Gothic" w:hAnsi="Century Gothic"/>
                <w:b/>
                <w:color w:val="FFFFFF" w:themeColor="background1"/>
                <w:sz w:val="18"/>
                <w:szCs w:val="18"/>
              </w:rPr>
              <w:t>Academic Calendar Year 2</w:t>
            </w:r>
          </w:p>
        </w:tc>
      </w:tr>
      <w:tr w:rsidR="00787184" w:rsidRPr="00B51B40" w14:paraId="3B522DCA" w14:textId="77777777" w:rsidTr="00882819">
        <w:trPr>
          <w:trHeight w:val="170"/>
          <w:jc w:val="center"/>
        </w:trPr>
        <w:tc>
          <w:tcPr>
            <w:tcW w:w="15730" w:type="dxa"/>
            <w:gridSpan w:val="6"/>
            <w:shd w:val="clear" w:color="auto" w:fill="DAAA00"/>
            <w:vAlign w:val="center"/>
          </w:tcPr>
          <w:p w14:paraId="3B515C64" w14:textId="47DAA8F1"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w:t>
            </w:r>
            <w:r w:rsidR="00077689">
              <w:rPr>
                <w:rFonts w:ascii="Century Gothic" w:hAnsi="Century Gothic" w:cstheme="minorHAnsi"/>
                <w:b/>
                <w:bCs/>
                <w:sz w:val="18"/>
                <w:szCs w:val="18"/>
              </w:rPr>
              <w:t>2</w:t>
            </w:r>
            <w:r w:rsidRPr="008D0611">
              <w:rPr>
                <w:rFonts w:ascii="Century Gothic" w:hAnsi="Century Gothic" w:cstheme="minorHAnsi"/>
                <w:b/>
                <w:bCs/>
                <w:sz w:val="18"/>
                <w:szCs w:val="18"/>
              </w:rPr>
              <w:t xml:space="preserve">000 Engineering Practice </w:t>
            </w:r>
            <w:r w:rsidR="00077689">
              <w:rPr>
                <w:rFonts w:ascii="Century Gothic" w:hAnsi="Century Gothic" w:cstheme="minorHAnsi"/>
                <w:b/>
                <w:bCs/>
                <w:sz w:val="18"/>
                <w:szCs w:val="18"/>
              </w:rPr>
              <w:t xml:space="preserve">2 </w:t>
            </w:r>
            <w:r w:rsidRPr="008D0611">
              <w:rPr>
                <w:rFonts w:ascii="Century Gothic" w:hAnsi="Century Gothic" w:cstheme="minorHAnsi"/>
                <w:sz w:val="18"/>
                <w:szCs w:val="18"/>
              </w:rPr>
              <w:t>within their</w:t>
            </w:r>
            <w:r w:rsidR="00E930F4">
              <w:rPr>
                <w:rFonts w:ascii="Century Gothic" w:hAnsi="Century Gothic" w:cstheme="minorHAnsi"/>
                <w:sz w:val="18"/>
                <w:szCs w:val="18"/>
              </w:rPr>
              <w:t xml:space="preserve"> </w:t>
            </w:r>
            <w:r w:rsidR="009E00AD">
              <w:rPr>
                <w:rFonts w:ascii="Century Gothic" w:hAnsi="Century Gothic" w:cstheme="minorHAnsi"/>
                <w:sz w:val="18"/>
                <w:szCs w:val="18"/>
              </w:rPr>
              <w:t>second year</w:t>
            </w:r>
            <w:r w:rsidR="00942C90">
              <w:rPr>
                <w:rFonts w:ascii="Century Gothic" w:hAnsi="Century Gothic" w:cstheme="minorHAnsi"/>
                <w:sz w:val="18"/>
                <w:szCs w:val="18"/>
              </w:rPr>
              <w:t xml:space="preserve"> of enrolment</w:t>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951D8A" w:rsidRPr="00B51B40" w14:paraId="1680166C" w14:textId="77777777" w:rsidTr="00A13835">
        <w:trPr>
          <w:trHeight w:val="953"/>
          <w:jc w:val="center"/>
        </w:trPr>
        <w:tc>
          <w:tcPr>
            <w:tcW w:w="1123" w:type="dxa"/>
            <w:shd w:val="clear" w:color="auto" w:fill="auto"/>
            <w:vAlign w:val="center"/>
          </w:tcPr>
          <w:p w14:paraId="256B5175" w14:textId="539A0D1F" w:rsidR="00951D8A" w:rsidRPr="008C27EF" w:rsidRDefault="00951D8A" w:rsidP="00951D8A">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1C623E38" w14:textId="1E6271A2" w:rsidR="00951D8A" w:rsidRPr="008C27EF" w:rsidRDefault="00951D8A" w:rsidP="00951D8A">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50" w:type="dxa"/>
            <w:shd w:val="clear" w:color="auto" w:fill="auto"/>
            <w:vAlign w:val="center"/>
          </w:tcPr>
          <w:p w14:paraId="66A4D562" w14:textId="77777777" w:rsidR="00951D8A" w:rsidRPr="00923777" w:rsidRDefault="00951D8A" w:rsidP="00951D8A">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1C7E0479" w14:textId="5C9AF05C" w:rsidR="00951D8A" w:rsidRPr="00DA437F" w:rsidRDefault="00951D8A" w:rsidP="00951D8A">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752" w:type="dxa"/>
            <w:gridSpan w:val="2"/>
            <w:shd w:val="clear" w:color="auto" w:fill="auto"/>
            <w:vAlign w:val="center"/>
          </w:tcPr>
          <w:p w14:paraId="1195B9F6" w14:textId="77777777" w:rsidR="00951D8A" w:rsidRDefault="00951D8A" w:rsidP="00951D8A">
            <w:pPr>
              <w:jc w:val="center"/>
              <w:rPr>
                <w:rFonts w:ascii="Century Gothic" w:hAnsi="Century Gothic"/>
                <w:b/>
                <w:bCs/>
                <w:sz w:val="18"/>
                <w:szCs w:val="18"/>
              </w:rPr>
            </w:pP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w:t>
            </w:r>
          </w:p>
          <w:p w14:paraId="380BD7D4" w14:textId="77777777" w:rsidR="00951D8A" w:rsidRPr="003E3D8B" w:rsidRDefault="00951D8A" w:rsidP="00951D8A">
            <w:pPr>
              <w:jc w:val="center"/>
              <w:rPr>
                <w:rFonts w:ascii="Century Gothic" w:hAnsi="Century Gothic"/>
                <w:b/>
                <w:bCs/>
                <w:sz w:val="18"/>
                <w:szCs w:val="18"/>
              </w:rPr>
            </w:pPr>
            <w:r w:rsidRPr="003E3D8B">
              <w:rPr>
                <w:rFonts w:ascii="Century Gothic" w:hAnsi="Century Gothic"/>
                <w:b/>
                <w:bCs/>
                <w:sz w:val="18"/>
                <w:szCs w:val="18"/>
              </w:rPr>
              <w:t>Properties and Energetics</w:t>
            </w:r>
            <w:r>
              <w:rPr>
                <w:rFonts w:ascii="Century Gothic" w:hAnsi="Century Gothic"/>
                <w:b/>
                <w:bCs/>
                <w:sz w:val="18"/>
                <w:szCs w:val="18"/>
              </w:rPr>
              <w:t>**</w:t>
            </w:r>
            <w:r w:rsidRPr="003E3D8B">
              <w:rPr>
                <w:rFonts w:ascii="Century Gothic" w:hAnsi="Century Gothic"/>
                <w:b/>
                <w:bCs/>
                <w:sz w:val="18"/>
                <w:szCs w:val="18"/>
              </w:rPr>
              <w:t xml:space="preserve"> </w:t>
            </w:r>
          </w:p>
          <w:p w14:paraId="4AA991DA" w14:textId="3963A21A" w:rsidR="00951D8A" w:rsidRPr="00DA437F" w:rsidRDefault="00951D8A" w:rsidP="00951D8A">
            <w:pPr>
              <w:pStyle w:val="BodyText"/>
              <w:jc w:val="center"/>
              <w:rPr>
                <w:rFonts w:ascii="Century Gothic" w:hAnsi="Century Gothic"/>
                <w:sz w:val="18"/>
                <w:szCs w:val="18"/>
              </w:rPr>
            </w:pPr>
            <w:r w:rsidRPr="00347910">
              <w:rPr>
                <w:rFonts w:ascii="Century Gothic" w:hAnsi="Century Gothic"/>
                <w:sz w:val="16"/>
                <w:szCs w:val="16"/>
              </w:rPr>
              <w:t>pre-req: ATAR Chemistry (or CHEM1003)</w:t>
            </w:r>
          </w:p>
        </w:tc>
        <w:tc>
          <w:tcPr>
            <w:tcW w:w="3619" w:type="dxa"/>
            <w:shd w:val="clear" w:color="auto" w:fill="FFFFFF" w:themeFill="background1"/>
            <w:vAlign w:val="center"/>
          </w:tcPr>
          <w:p w14:paraId="698C097B" w14:textId="77777777" w:rsidR="00951D8A" w:rsidRPr="00923777" w:rsidRDefault="00951D8A" w:rsidP="00951D8A">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3C54A49A" w14:textId="77777777" w:rsidR="00951D8A" w:rsidRPr="00923777" w:rsidRDefault="00951D8A" w:rsidP="00951D8A">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07FE7DB3" w14:textId="163B7786" w:rsidR="00951D8A" w:rsidRPr="007A2C1C" w:rsidRDefault="00951D8A" w:rsidP="00951D8A">
            <w:pPr>
              <w:jc w:val="center"/>
              <w:rPr>
                <w:rFonts w:ascii="Century Gothic" w:eastAsia="Times New Roman" w:hAnsi="Century Gothic" w:cs="Calibri"/>
                <w:bCs/>
                <w:color w:val="FF0000"/>
                <w:sz w:val="18"/>
                <w:szCs w:val="18"/>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86" w:type="dxa"/>
            <w:shd w:val="clear" w:color="auto" w:fill="DAEEF3" w:themeFill="accent5" w:themeFillTint="33"/>
            <w:vAlign w:val="center"/>
          </w:tcPr>
          <w:p w14:paraId="45507F1F" w14:textId="15C01C0A" w:rsidR="00951D8A" w:rsidRPr="003E3D8B" w:rsidRDefault="0015205F" w:rsidP="00951D8A">
            <w:pPr>
              <w:jc w:val="center"/>
              <w:rPr>
                <w:rFonts w:ascii="Century Gothic" w:hAnsi="Century Gothic"/>
                <w:sz w:val="18"/>
                <w:szCs w:val="18"/>
              </w:rPr>
            </w:pPr>
            <w:r>
              <w:rPr>
                <w:rFonts w:ascii="Century Gothic" w:eastAsia="Times New Roman" w:hAnsi="Century Gothic" w:cs="Times New Roman"/>
                <w:b/>
                <w:bCs/>
                <w:color w:val="000000" w:themeColor="text1"/>
                <w:sz w:val="18"/>
                <w:szCs w:val="18"/>
              </w:rPr>
              <w:t xml:space="preserve">ECON1102: </w:t>
            </w:r>
            <w:r w:rsidRPr="00BC46B7">
              <w:rPr>
                <w:rFonts w:ascii="Century Gothic" w:eastAsia="Times New Roman" w:hAnsi="Century Gothic" w:cs="Times New Roman"/>
                <w:b/>
                <w:bCs/>
                <w:color w:val="000000" w:themeColor="text1"/>
                <w:sz w:val="18"/>
                <w:szCs w:val="18"/>
              </w:rPr>
              <w:t>M</w:t>
            </w:r>
            <w:r>
              <w:rPr>
                <w:rFonts w:ascii="Century Gothic" w:eastAsia="Times New Roman" w:hAnsi="Century Gothic" w:cs="Times New Roman"/>
                <w:b/>
                <w:bCs/>
                <w:color w:val="000000" w:themeColor="text1"/>
                <w:sz w:val="18"/>
                <w:szCs w:val="18"/>
              </w:rPr>
              <w:t>a</w:t>
            </w:r>
            <w:r w:rsidRPr="00BC46B7">
              <w:rPr>
                <w:rFonts w:ascii="Century Gothic" w:eastAsia="Times New Roman" w:hAnsi="Century Gothic" w:cs="Times New Roman"/>
                <w:b/>
                <w:bCs/>
                <w:color w:val="000000" w:themeColor="text1"/>
                <w:sz w:val="18"/>
                <w:szCs w:val="18"/>
              </w:rPr>
              <w:t xml:space="preserve">croeconomics: </w:t>
            </w:r>
            <w:r>
              <w:rPr>
                <w:rFonts w:ascii="Century Gothic" w:eastAsia="Times New Roman" w:hAnsi="Century Gothic" w:cs="Times New Roman"/>
                <w:b/>
                <w:bCs/>
                <w:color w:val="000000" w:themeColor="text1"/>
                <w:sz w:val="18"/>
                <w:szCs w:val="18"/>
              </w:rPr>
              <w:t>Money and Finance**</w:t>
            </w:r>
          </w:p>
        </w:tc>
      </w:tr>
      <w:tr w:rsidR="00437BC3" w:rsidRPr="00B51B40" w14:paraId="22A7F4C6" w14:textId="77777777" w:rsidTr="0015205F">
        <w:trPr>
          <w:trHeight w:val="964"/>
          <w:jc w:val="center"/>
        </w:trPr>
        <w:tc>
          <w:tcPr>
            <w:tcW w:w="1123" w:type="dxa"/>
            <w:shd w:val="clear" w:color="auto" w:fill="auto"/>
            <w:vAlign w:val="center"/>
          </w:tcPr>
          <w:p w14:paraId="41C9B577" w14:textId="3F2DE3A8" w:rsidR="00437BC3" w:rsidRPr="008C27EF" w:rsidRDefault="00437BC3" w:rsidP="00437BC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18896669" w14:textId="6A4B94F4" w:rsidR="00437BC3" w:rsidRPr="008C27EF" w:rsidRDefault="00437BC3" w:rsidP="00437BC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50" w:type="dxa"/>
            <w:shd w:val="clear" w:color="auto" w:fill="FFFFFF" w:themeFill="background1"/>
            <w:vAlign w:val="center"/>
          </w:tcPr>
          <w:p w14:paraId="7B853F86" w14:textId="77777777" w:rsidR="00437BC3" w:rsidRPr="00C0397F" w:rsidRDefault="00437BC3" w:rsidP="00437BC3">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41E2F08A" w14:textId="77777777" w:rsidR="00437BC3" w:rsidRDefault="00437BC3" w:rsidP="00437BC3">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7A186D66" w14:textId="3A32B786" w:rsidR="00437BC3" w:rsidRPr="0016048E" w:rsidRDefault="00437BC3" w:rsidP="00437BC3">
            <w:pPr>
              <w:pStyle w:val="BodyText"/>
              <w:jc w:val="center"/>
              <w:rPr>
                <w:rFonts w:ascii="Century Gothic" w:hAnsi="Century Gothic"/>
                <w:iCs/>
                <w:sz w:val="16"/>
                <w:szCs w:val="16"/>
              </w:rPr>
            </w:pPr>
            <w:r w:rsidRPr="00F36493">
              <w:rPr>
                <w:rFonts w:ascii="Century Gothic" w:hAnsi="Century Gothic" w:cs="Calibri"/>
                <w:bCs/>
                <w:iCs/>
                <w:sz w:val="16"/>
                <w:szCs w:val="16"/>
                <w:highlight w:val="yellow"/>
                <w:lang w:eastAsia="en-AU"/>
              </w:rPr>
              <w:t>Replaces STAT1520 in BCOM component</w:t>
            </w:r>
          </w:p>
        </w:tc>
        <w:tc>
          <w:tcPr>
            <w:tcW w:w="3752" w:type="dxa"/>
            <w:gridSpan w:val="2"/>
            <w:shd w:val="clear" w:color="auto" w:fill="FFFFFF" w:themeFill="background1"/>
            <w:vAlign w:val="center"/>
          </w:tcPr>
          <w:p w14:paraId="039A590A" w14:textId="77777777" w:rsidR="00437BC3" w:rsidRPr="00347910" w:rsidRDefault="00437BC3" w:rsidP="00437BC3">
            <w:pPr>
              <w:jc w:val="center"/>
              <w:rPr>
                <w:rFonts w:ascii="Century Gothic" w:hAnsi="Century Gothic" w:cs="Calibri"/>
                <w:b/>
                <w:bCs/>
                <w:color w:val="000000" w:themeColor="text1"/>
                <w:sz w:val="18"/>
                <w:szCs w:val="18"/>
                <w:lang w:eastAsia="en-AU"/>
              </w:rPr>
            </w:pPr>
            <w:r w:rsidRPr="00556841">
              <w:rPr>
                <w:rFonts w:ascii="Century Gothic" w:hAnsi="Century Gothic" w:cs="Calibri"/>
                <w:b/>
                <w:color w:val="000000" w:themeColor="text1"/>
                <w:sz w:val="18"/>
                <w:szCs w:val="18"/>
                <w:lang w:eastAsia="en-AU"/>
              </w:rPr>
              <w:t>CHEM1002</w:t>
            </w:r>
            <w:r>
              <w:rPr>
                <w:rFonts w:ascii="Century Gothic" w:hAnsi="Century Gothic" w:cs="Calibri"/>
                <w:b/>
                <w:bCs/>
                <w:color w:val="000000" w:themeColor="text1"/>
                <w:sz w:val="18"/>
                <w:szCs w:val="18"/>
                <w:lang w:eastAsia="en-AU"/>
              </w:rPr>
              <w:t xml:space="preserve">: </w:t>
            </w:r>
            <w:r w:rsidRPr="00347910">
              <w:rPr>
                <w:rFonts w:ascii="Century Gothic" w:hAnsi="Century Gothic" w:cs="Calibri"/>
                <w:b/>
                <w:bCs/>
                <w:color w:val="000000" w:themeColor="text1"/>
                <w:sz w:val="18"/>
                <w:szCs w:val="18"/>
                <w:lang w:eastAsia="en-AU"/>
              </w:rPr>
              <w:t>Chemistry –</w:t>
            </w:r>
            <w:r>
              <w:rPr>
                <w:rFonts w:ascii="Century Gothic" w:hAnsi="Century Gothic" w:cs="Calibri"/>
                <w:b/>
                <w:bCs/>
                <w:color w:val="000000" w:themeColor="text1"/>
                <w:sz w:val="18"/>
                <w:szCs w:val="18"/>
                <w:lang w:eastAsia="en-AU"/>
              </w:rPr>
              <w:br/>
            </w:r>
            <w:r w:rsidRPr="00347910">
              <w:rPr>
                <w:rFonts w:ascii="Century Gothic" w:hAnsi="Century Gothic" w:cs="Calibri"/>
                <w:b/>
                <w:bCs/>
                <w:color w:val="000000" w:themeColor="text1"/>
                <w:sz w:val="18"/>
                <w:szCs w:val="18"/>
                <w:lang w:eastAsia="en-AU"/>
              </w:rPr>
              <w:t xml:space="preserve"> Structure and Reactivity**</w:t>
            </w:r>
          </w:p>
          <w:p w14:paraId="5EC5DC23" w14:textId="53567A3F" w:rsidR="00437BC3" w:rsidRPr="00347910" w:rsidRDefault="00437BC3" w:rsidP="00437BC3">
            <w:pPr>
              <w:pStyle w:val="BodyText"/>
              <w:jc w:val="center"/>
              <w:rPr>
                <w:rFonts w:ascii="Century Gothic" w:hAnsi="Century Gothic" w:cs="Calibri"/>
                <w:bCs/>
                <w:iCs/>
                <w:sz w:val="16"/>
                <w:szCs w:val="16"/>
                <w:lang w:eastAsia="en-AU"/>
              </w:rPr>
            </w:pPr>
            <w:r w:rsidRPr="00347910">
              <w:rPr>
                <w:rFonts w:ascii="Century Gothic" w:hAnsi="Century Gothic"/>
                <w:sz w:val="16"/>
                <w:szCs w:val="16"/>
              </w:rPr>
              <w:t>pre-req: ATAR Chemistry (or CHEM1003)</w:t>
            </w:r>
          </w:p>
        </w:tc>
        <w:tc>
          <w:tcPr>
            <w:tcW w:w="3619" w:type="dxa"/>
            <w:shd w:val="clear" w:color="auto" w:fill="auto"/>
            <w:vAlign w:val="center"/>
          </w:tcPr>
          <w:p w14:paraId="3B294E1A" w14:textId="77777777" w:rsidR="0015205F" w:rsidRPr="007A2C1C" w:rsidRDefault="0015205F" w:rsidP="0015205F">
            <w:pPr>
              <w:jc w:val="center"/>
              <w:rPr>
                <w:rFonts w:ascii="Century Gothic" w:hAnsi="Century Gothic" w:cs="Calibri"/>
                <w:b/>
                <w:color w:val="000000" w:themeColor="text1"/>
                <w:sz w:val="18"/>
                <w:szCs w:val="18"/>
                <w:lang w:eastAsia="en-AU"/>
              </w:rPr>
            </w:pPr>
            <w:r w:rsidRPr="007A2C1C">
              <w:rPr>
                <w:rFonts w:ascii="Century Gothic" w:hAnsi="Century Gothic" w:cs="Calibri"/>
                <w:b/>
                <w:color w:val="000000" w:themeColor="text1"/>
                <w:sz w:val="18"/>
                <w:szCs w:val="18"/>
                <w:lang w:eastAsia="en-AU"/>
              </w:rPr>
              <w:t>CHPR1005</w:t>
            </w:r>
            <w:r>
              <w:rPr>
                <w:rFonts w:ascii="Century Gothic" w:hAnsi="Century Gothic" w:cs="Calibri"/>
                <w:b/>
                <w:color w:val="000000" w:themeColor="text1"/>
                <w:sz w:val="18"/>
                <w:szCs w:val="18"/>
                <w:lang w:eastAsia="en-AU"/>
              </w:rPr>
              <w:t xml:space="preserve">: </w:t>
            </w:r>
            <w:r w:rsidRPr="007A2C1C">
              <w:rPr>
                <w:rFonts w:ascii="Century Gothic" w:hAnsi="Century Gothic" w:cs="Calibri"/>
                <w:b/>
                <w:color w:val="000000" w:themeColor="text1"/>
                <w:sz w:val="18"/>
                <w:szCs w:val="18"/>
                <w:lang w:eastAsia="en-AU"/>
              </w:rPr>
              <w:t>Mass and Energy Balances</w:t>
            </w:r>
          </w:p>
          <w:p w14:paraId="679B170F" w14:textId="3AA60434" w:rsidR="0015205F" w:rsidRPr="00347910" w:rsidRDefault="0015205F" w:rsidP="0015205F">
            <w:pPr>
              <w:pStyle w:val="BodyText"/>
              <w:jc w:val="center"/>
              <w:rPr>
                <w:rFonts w:ascii="Century Gothic" w:hAnsi="Century Gothic"/>
                <w:bCs/>
                <w:iCs/>
                <w:sz w:val="18"/>
                <w:szCs w:val="18"/>
              </w:rPr>
            </w:pPr>
            <w:r w:rsidRPr="007A2C1C">
              <w:rPr>
                <w:rFonts w:ascii="Century Gothic" w:hAnsi="Century Gothic" w:cs="Calibri"/>
                <w:bCs/>
                <w:color w:val="000000" w:themeColor="text1"/>
                <w:sz w:val="16"/>
                <w:szCs w:val="16"/>
                <w:lang w:eastAsia="en-AU"/>
              </w:rPr>
              <w:t>pre-req:</w:t>
            </w:r>
            <w:r>
              <w:rPr>
                <w:rFonts w:ascii="Century Gothic" w:hAnsi="Century Gothic" w:cs="Calibri"/>
                <w:bCs/>
                <w:color w:val="000000" w:themeColor="text1"/>
                <w:sz w:val="16"/>
                <w:szCs w:val="16"/>
                <w:lang w:eastAsia="en-AU"/>
              </w:rPr>
              <w:t xml:space="preserve"> </w:t>
            </w: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Chemistry</w:t>
            </w:r>
            <w:r w:rsidRPr="007A2C1C">
              <w:rPr>
                <w:rFonts w:ascii="Century Gothic" w:hAnsi="Century Gothic" w:cs="Calibri"/>
                <w:bCs/>
                <w:color w:val="000000" w:themeColor="text1"/>
                <w:sz w:val="16"/>
                <w:szCs w:val="16"/>
                <w:lang w:eastAsia="en-AU"/>
              </w:rPr>
              <w:t xml:space="preserve"> or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 xml:space="preserve">CHEM1003) </w:t>
            </w:r>
            <w:r>
              <w:rPr>
                <w:rFonts w:ascii="Century Gothic" w:hAnsi="Century Gothic" w:cs="Calibri"/>
                <w:bCs/>
                <w:color w:val="000000" w:themeColor="text1"/>
                <w:sz w:val="16"/>
                <w:szCs w:val="16"/>
                <w:lang w:eastAsia="en-AU"/>
              </w:rPr>
              <w:br/>
              <w:t>AND</w:t>
            </w:r>
            <w:r w:rsidRPr="007A2C1C">
              <w:rPr>
                <w:rFonts w:ascii="Century Gothic" w:hAnsi="Century Gothic" w:cs="Calibri"/>
                <w:bCs/>
                <w:color w:val="000000" w:themeColor="text1"/>
                <w:sz w:val="16"/>
                <w:szCs w:val="16"/>
                <w:lang w:eastAsia="en-AU"/>
              </w:rPr>
              <w:t xml:space="preserve"> ATAR</w:t>
            </w:r>
            <w:r>
              <w:rPr>
                <w:rFonts w:ascii="Century Gothic" w:hAnsi="Century Gothic" w:cs="Calibri"/>
                <w:bCs/>
                <w:color w:val="000000" w:themeColor="text1"/>
                <w:sz w:val="16"/>
                <w:szCs w:val="16"/>
                <w:lang w:eastAsia="en-AU"/>
              </w:rPr>
              <w:t xml:space="preserve"> Math Methods</w:t>
            </w:r>
            <w:r w:rsidRPr="007A2C1C">
              <w:rPr>
                <w:rFonts w:ascii="Century Gothic" w:hAnsi="Century Gothic" w:cs="Calibri"/>
                <w:bCs/>
                <w:color w:val="000000" w:themeColor="text1"/>
                <w:sz w:val="16"/>
                <w:szCs w:val="16"/>
                <w:lang w:eastAsia="en-AU"/>
              </w:rPr>
              <w:t xml:space="preserve">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or MATH1721)</w:t>
            </w:r>
          </w:p>
        </w:tc>
        <w:tc>
          <w:tcPr>
            <w:tcW w:w="3686" w:type="dxa"/>
            <w:shd w:val="clear" w:color="auto" w:fill="auto"/>
            <w:vAlign w:val="center"/>
          </w:tcPr>
          <w:p w14:paraId="54F1C7D9" w14:textId="77777777" w:rsidR="0015205F" w:rsidRPr="00D14271" w:rsidRDefault="0015205F" w:rsidP="0015205F">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5A8CB7AE" w14:textId="77777777" w:rsidR="0015205F" w:rsidRPr="00923777" w:rsidRDefault="0015205F" w:rsidP="0015205F">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0F6EA476" w14:textId="72808A6E" w:rsidR="00437BC3" w:rsidRPr="0015205F" w:rsidRDefault="0015205F" w:rsidP="0015205F">
            <w:pPr>
              <w:pStyle w:val="BodyText"/>
              <w:jc w:val="center"/>
              <w:rPr>
                <w:rFonts w:ascii="Century Gothic" w:hAnsi="Century Gothic"/>
                <w:bCs/>
                <w:iCs/>
                <w:spacing w:val="-2"/>
                <w:sz w:val="16"/>
                <w:szCs w:val="16"/>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r>
      <w:tr w:rsidR="00787184" w:rsidRPr="00B51B40" w14:paraId="2C4B9322" w14:textId="77777777" w:rsidTr="00882819">
        <w:trPr>
          <w:trHeight w:val="20"/>
          <w:jc w:val="center"/>
        </w:trPr>
        <w:tc>
          <w:tcPr>
            <w:tcW w:w="15730" w:type="dxa"/>
            <w:gridSpan w:val="6"/>
            <w:shd w:val="clear" w:color="auto" w:fill="21409A"/>
            <w:vAlign w:val="center"/>
          </w:tcPr>
          <w:p w14:paraId="6587F840" w14:textId="67945797" w:rsidR="00787184" w:rsidRDefault="00077689" w:rsidP="00BB2F0D">
            <w:pPr>
              <w:pStyle w:val="BodyText"/>
              <w:jc w:val="center"/>
              <w:rPr>
                <w:rFonts w:ascii="Century Gothic" w:hAnsi="Century Gothic"/>
                <w:b/>
                <w:bCs/>
                <w:sz w:val="18"/>
                <w:szCs w:val="18"/>
              </w:rPr>
            </w:pPr>
            <w:r>
              <w:rPr>
                <w:rFonts w:ascii="Century Gothic" w:hAnsi="Century Gothic"/>
                <w:b/>
                <w:color w:val="FFFFFF" w:themeColor="background1"/>
                <w:sz w:val="18"/>
                <w:szCs w:val="18"/>
              </w:rPr>
              <w:t>Academic Calendar Year 3</w:t>
            </w:r>
          </w:p>
        </w:tc>
      </w:tr>
      <w:tr w:rsidR="00787184" w:rsidRPr="00B51B40" w14:paraId="4302D044" w14:textId="77777777" w:rsidTr="00882819">
        <w:trPr>
          <w:trHeight w:val="113"/>
          <w:jc w:val="center"/>
        </w:trPr>
        <w:tc>
          <w:tcPr>
            <w:tcW w:w="15730" w:type="dxa"/>
            <w:gridSpan w:val="6"/>
            <w:shd w:val="clear" w:color="auto" w:fill="DAAA00"/>
            <w:vAlign w:val="center"/>
          </w:tcPr>
          <w:p w14:paraId="10630D53" w14:textId="6F78A815" w:rsidR="00787184" w:rsidRDefault="00787184" w:rsidP="00BB2F0D">
            <w:pPr>
              <w:pStyle w:val="BodyText"/>
              <w:jc w:val="center"/>
              <w:rPr>
                <w:rFonts w:ascii="Century Gothic" w:hAnsi="Century Gothic"/>
                <w:b/>
                <w:b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 xml:space="preserve">GENG2000 Engineering Practice </w:t>
            </w:r>
            <w:r w:rsidR="00624250">
              <w:rPr>
                <w:rFonts w:ascii="Century Gothic" w:hAnsi="Century Gothic" w:cstheme="minorHAnsi"/>
                <w:b/>
                <w:bCs/>
                <w:iCs/>
                <w:sz w:val="18"/>
                <w:szCs w:val="18"/>
              </w:rPr>
              <w:t>3</w:t>
            </w:r>
            <w:r w:rsidRPr="006A6F8E">
              <w:rPr>
                <w:rFonts w:ascii="Century Gothic" w:hAnsi="Century Gothic" w:cstheme="minorHAnsi"/>
                <w:iCs/>
                <w:sz w:val="18"/>
                <w:szCs w:val="18"/>
              </w:rPr>
              <w:t xml:space="preserve"> within </w:t>
            </w:r>
            <w:r w:rsidR="009E00AD">
              <w:rPr>
                <w:rFonts w:ascii="Century Gothic" w:hAnsi="Century Gothic" w:cstheme="minorHAnsi"/>
                <w:iCs/>
                <w:sz w:val="18"/>
                <w:szCs w:val="18"/>
              </w:rPr>
              <w:t xml:space="preserve">their third year </w:t>
            </w:r>
            <w:r w:rsidR="004007A1">
              <w:rPr>
                <w:rFonts w:ascii="Century Gothic" w:hAnsi="Century Gothic" w:cstheme="minorHAnsi"/>
                <w:iCs/>
                <w:sz w:val="18"/>
                <w:szCs w:val="18"/>
              </w:rPr>
              <w:t xml:space="preserve">of enrolment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A13835" w:rsidRPr="00B51B40" w14:paraId="2D150DD8" w14:textId="77777777" w:rsidTr="00611644">
        <w:trPr>
          <w:trHeight w:val="814"/>
          <w:jc w:val="center"/>
        </w:trPr>
        <w:tc>
          <w:tcPr>
            <w:tcW w:w="1123" w:type="dxa"/>
            <w:shd w:val="clear" w:color="auto" w:fill="auto"/>
            <w:vAlign w:val="center"/>
          </w:tcPr>
          <w:p w14:paraId="0B75D64F" w14:textId="76FEF47B" w:rsidR="00A13835" w:rsidRPr="008C27EF" w:rsidRDefault="00A13835" w:rsidP="00A13835">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pacing w:val="-4"/>
                <w:sz w:val="18"/>
                <w:szCs w:val="18"/>
              </w:rPr>
              <w:t>1</w:t>
            </w:r>
            <w:r w:rsidRPr="008C27EF">
              <w:rPr>
                <w:rFonts w:ascii="Century Gothic" w:hAnsi="Century Gothic"/>
                <w:sz w:val="18"/>
                <w:szCs w:val="18"/>
              </w:rPr>
              <w:t>,</w:t>
            </w:r>
          </w:p>
          <w:p w14:paraId="2B6029CB" w14:textId="52879413" w:rsidR="00A13835" w:rsidRPr="008C27EF" w:rsidRDefault="00A13835" w:rsidP="00A13835">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50" w:type="dxa"/>
            <w:shd w:val="clear" w:color="auto" w:fill="FFFFFF" w:themeFill="background1"/>
            <w:vAlign w:val="center"/>
          </w:tcPr>
          <w:p w14:paraId="1717328F" w14:textId="77777777" w:rsidR="00A13835" w:rsidRPr="00556841" w:rsidRDefault="00A13835" w:rsidP="00A13835">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CHPR2006</w:t>
            </w:r>
            <w:r w:rsidRPr="00347910">
              <w:rPr>
                <w:rFonts w:ascii="Century Gothic" w:hAnsi="Century Gothic" w:cs="Calibri"/>
                <w:b/>
                <w:color w:val="000000" w:themeColor="text1"/>
                <w:sz w:val="18"/>
                <w:szCs w:val="18"/>
                <w:lang w:eastAsia="en-AU"/>
              </w:rPr>
              <w:t>: Chemical Engineering Thermodynamics</w:t>
            </w:r>
            <w:r w:rsidRPr="00556841">
              <w:rPr>
                <w:rFonts w:ascii="Century Gothic" w:hAnsi="Century Gothic" w:cs="Calibri"/>
                <w:color w:val="000000" w:themeColor="text1"/>
                <w:sz w:val="18"/>
                <w:szCs w:val="18"/>
                <w:lang w:eastAsia="en-AU"/>
              </w:rPr>
              <w:t xml:space="preserve"> </w:t>
            </w:r>
          </w:p>
          <w:p w14:paraId="22735B3E" w14:textId="6FFB48E0" w:rsidR="00A13835" w:rsidRPr="006D028F" w:rsidRDefault="00A13835" w:rsidP="00A13835">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347910">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47910">
              <w:rPr>
                <w:rFonts w:ascii="Century Gothic" w:hAnsi="Century Gothic" w:cs="Calibri"/>
                <w:bCs/>
                <w:iCs/>
                <w:color w:val="000000" w:themeColor="text1"/>
                <w:sz w:val="16"/>
                <w:szCs w:val="16"/>
                <w:lang w:eastAsia="en-AU"/>
              </w:rPr>
              <w:t>req: CHEM1001 &amp; CHPR1005 &amp; MATH1011</w:t>
            </w:r>
          </w:p>
        </w:tc>
        <w:tc>
          <w:tcPr>
            <w:tcW w:w="3686" w:type="dxa"/>
            <w:shd w:val="clear" w:color="auto" w:fill="FFFFFF" w:themeFill="background1"/>
            <w:vAlign w:val="center"/>
          </w:tcPr>
          <w:p w14:paraId="532617A9" w14:textId="0ACB2E2D" w:rsidR="00A13835" w:rsidRPr="006D028F" w:rsidRDefault="00A13835" w:rsidP="00A13835">
            <w:pPr>
              <w:pStyle w:val="BodyText"/>
              <w:jc w:val="center"/>
              <w:rPr>
                <w:rFonts w:ascii="Century Gothic" w:hAnsi="Century Gothic"/>
                <w:bCs/>
                <w:iCs/>
                <w:sz w:val="16"/>
                <w:szCs w:val="16"/>
              </w:rPr>
            </w:pPr>
            <w:r w:rsidRPr="00556841">
              <w:rPr>
                <w:rFonts w:ascii="Century Gothic" w:hAnsi="Century Gothic" w:cs="Calibri"/>
                <w:b/>
                <w:bCs/>
                <w:color w:val="000000" w:themeColor="text1"/>
                <w:sz w:val="18"/>
                <w:szCs w:val="18"/>
                <w:lang w:eastAsia="en-AU"/>
              </w:rPr>
              <w:t>CITS2401</w:t>
            </w:r>
            <w:r>
              <w:rPr>
                <w:rFonts w:ascii="Century Gothic" w:hAnsi="Century Gothic" w:cs="Calibri"/>
                <w:b/>
                <w:bCs/>
                <w:color w:val="000000" w:themeColor="text1"/>
                <w:sz w:val="18"/>
                <w:szCs w:val="18"/>
                <w:lang w:eastAsia="en-AU"/>
              </w:rPr>
              <w:t xml:space="preserve">: </w:t>
            </w:r>
            <w:r w:rsidRPr="00DE090D">
              <w:rPr>
                <w:rFonts w:ascii="Century Gothic" w:hAnsi="Century Gothic" w:cs="Calibri"/>
                <w:b/>
                <w:bCs/>
                <w:color w:val="000000" w:themeColor="text1"/>
                <w:sz w:val="18"/>
                <w:szCs w:val="18"/>
                <w:lang w:eastAsia="en-AU"/>
              </w:rPr>
              <w:t>Computer Analysis &amp; Visualisation</w:t>
            </w:r>
            <w:r>
              <w:rPr>
                <w:rFonts w:ascii="Century Gothic" w:hAnsi="Century Gothic" w:cs="Calibri"/>
                <w:b/>
                <w:bCs/>
                <w:color w:val="000000" w:themeColor="text1"/>
                <w:sz w:val="18"/>
                <w:szCs w:val="18"/>
                <w:lang w:eastAsia="en-AU"/>
              </w:rPr>
              <w:t>**</w:t>
            </w:r>
            <w:r>
              <w:rPr>
                <w:rFonts w:ascii="Century Gothic" w:hAnsi="Century Gothic" w:cs="Calibri"/>
                <w:color w:val="000000" w:themeColor="text1"/>
                <w:sz w:val="18"/>
                <w:szCs w:val="18"/>
                <w:lang w:eastAsia="en-AU"/>
              </w:rPr>
              <w:br/>
            </w:r>
            <w:r>
              <w:rPr>
                <w:rFonts w:ascii="Century Gothic" w:hAnsi="Century Gothic" w:cs="Calibri"/>
                <w:color w:val="000000" w:themeColor="text1"/>
                <w:sz w:val="16"/>
                <w:szCs w:val="16"/>
                <w:lang w:eastAsia="en-AU"/>
              </w:rPr>
              <w:t>p</w:t>
            </w:r>
            <w:r w:rsidRPr="00DE090D">
              <w:rPr>
                <w:rFonts w:ascii="Century Gothic" w:hAnsi="Century Gothic" w:cs="Calibri"/>
                <w:color w:val="000000" w:themeColor="text1"/>
                <w:sz w:val="16"/>
                <w:szCs w:val="16"/>
                <w:lang w:eastAsia="en-AU"/>
              </w:rPr>
              <w:t>re</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req: ATAR</w:t>
            </w:r>
            <w:r>
              <w:rPr>
                <w:rFonts w:ascii="Century Gothic" w:hAnsi="Century Gothic" w:cs="Calibri"/>
                <w:color w:val="000000" w:themeColor="text1"/>
                <w:sz w:val="16"/>
                <w:szCs w:val="16"/>
                <w:lang w:eastAsia="en-AU"/>
              </w:rPr>
              <w:t xml:space="preserve"> Math Methods</w:t>
            </w:r>
            <w:r w:rsidRPr="00DE090D">
              <w:rPr>
                <w:rFonts w:ascii="Century Gothic" w:hAnsi="Century Gothic" w:cs="Calibri"/>
                <w:color w:val="000000" w:themeColor="text1"/>
                <w:sz w:val="16"/>
                <w:szCs w:val="16"/>
                <w:lang w:eastAsia="en-AU"/>
              </w:rPr>
              <w:t xml:space="preserve"> </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or MATH1721</w:t>
            </w:r>
            <w:r>
              <w:rPr>
                <w:rFonts w:ascii="Century Gothic" w:hAnsi="Century Gothic" w:cs="Calibri"/>
                <w:color w:val="000000" w:themeColor="text1"/>
                <w:sz w:val="16"/>
                <w:szCs w:val="16"/>
                <w:lang w:eastAsia="en-AU"/>
              </w:rPr>
              <w:t>)</w:t>
            </w:r>
          </w:p>
        </w:tc>
        <w:tc>
          <w:tcPr>
            <w:tcW w:w="3685" w:type="dxa"/>
            <w:gridSpan w:val="2"/>
            <w:shd w:val="clear" w:color="auto" w:fill="auto"/>
            <w:vAlign w:val="center"/>
          </w:tcPr>
          <w:p w14:paraId="77668FCC" w14:textId="0662E0AF" w:rsidR="00A13835" w:rsidRPr="0099205B" w:rsidRDefault="00A13835" w:rsidP="00A13835">
            <w:pPr>
              <w:pStyle w:val="BodyText"/>
              <w:jc w:val="center"/>
              <w:rPr>
                <w:rFonts w:ascii="Century Gothic" w:hAnsi="Century Gothic" w:cs="Calibri"/>
                <w:bCs/>
                <w:iCs/>
                <w:color w:val="000000" w:themeColor="text1"/>
                <w:sz w:val="16"/>
                <w:szCs w:val="16"/>
                <w:lang w:eastAsia="en-AU"/>
              </w:rPr>
            </w:pPr>
            <w:r>
              <w:rPr>
                <w:rFonts w:ascii="Century Gothic" w:hAnsi="Century Gothic"/>
                <w:b/>
                <w:bCs/>
                <w:sz w:val="18"/>
                <w:szCs w:val="18"/>
              </w:rPr>
              <w:t>GENG2003: Fluid Mechanics</w:t>
            </w:r>
            <w:r>
              <w:rPr>
                <w:rFonts w:ascii="Century Gothic" w:hAnsi="Century Gothic"/>
                <w:sz w:val="18"/>
                <w:szCs w:val="18"/>
              </w:rPr>
              <w:br/>
            </w:r>
            <w:r w:rsidRPr="00DE090D">
              <w:rPr>
                <w:rFonts w:ascii="Century Gothic" w:hAnsi="Century Gothic" w:cs="Calibri"/>
                <w:bCs/>
                <w:iCs/>
                <w:color w:val="000000" w:themeColor="text1"/>
                <w:sz w:val="16"/>
                <w:szCs w:val="16"/>
                <w:lang w:eastAsia="en-AU"/>
              </w:rPr>
              <w:t>pre-req: MATH1011 &amp; MATH1012</w:t>
            </w:r>
            <w:r w:rsidR="00611644">
              <w:rPr>
                <w:rFonts w:ascii="Century Gothic" w:hAnsi="Century Gothic" w:cs="Calibri"/>
                <w:bCs/>
                <w:iCs/>
                <w:color w:val="000000" w:themeColor="text1"/>
                <w:sz w:val="16"/>
                <w:szCs w:val="16"/>
                <w:lang w:eastAsia="en-AU"/>
              </w:rPr>
              <w:t xml:space="preserve"> &amp; PHYS1001</w:t>
            </w:r>
          </w:p>
        </w:tc>
        <w:tc>
          <w:tcPr>
            <w:tcW w:w="3686" w:type="dxa"/>
            <w:shd w:val="clear" w:color="auto" w:fill="DAEEF3" w:themeFill="accent5" w:themeFillTint="33"/>
            <w:vAlign w:val="center"/>
          </w:tcPr>
          <w:p w14:paraId="2C2F4920" w14:textId="7B8570A3" w:rsidR="00A13835" w:rsidRPr="00860925" w:rsidRDefault="00A13835" w:rsidP="00A13835">
            <w:pPr>
              <w:pStyle w:val="BodyText"/>
              <w:jc w:val="center"/>
              <w:rPr>
                <w:rFonts w:ascii="Century Gothic" w:hAnsi="Century Gothic"/>
                <w:sz w:val="16"/>
                <w:szCs w:val="16"/>
              </w:rPr>
            </w:pPr>
            <w:r>
              <w:rPr>
                <w:rFonts w:ascii="Century Gothic" w:hAnsi="Century Gothic"/>
                <w:b/>
                <w:bCs/>
                <w:sz w:val="18"/>
                <w:szCs w:val="18"/>
              </w:rPr>
              <w:t>ACCT1101: Financial Accounting**</w:t>
            </w:r>
            <w:r>
              <w:rPr>
                <w:rFonts w:ascii="Century Gothic" w:hAnsi="Century Gothic"/>
                <w:b/>
                <w:bCs/>
                <w:sz w:val="18"/>
                <w:szCs w:val="18"/>
              </w:rPr>
              <w:br/>
            </w:r>
            <w:r w:rsidRPr="00A13835">
              <w:rPr>
                <w:rFonts w:ascii="Century Gothic" w:hAnsi="Century Gothic"/>
                <w:sz w:val="16"/>
                <w:szCs w:val="16"/>
              </w:rPr>
              <w:t>(BCOM Foundation Unit)</w:t>
            </w:r>
          </w:p>
        </w:tc>
      </w:tr>
      <w:tr w:rsidR="00B85FFE" w:rsidRPr="00B51B40" w14:paraId="370D2C0D" w14:textId="77777777" w:rsidTr="00040F8E">
        <w:trPr>
          <w:trHeight w:val="814"/>
          <w:jc w:val="center"/>
        </w:trPr>
        <w:tc>
          <w:tcPr>
            <w:tcW w:w="1123" w:type="dxa"/>
            <w:shd w:val="clear" w:color="auto" w:fill="auto"/>
            <w:vAlign w:val="center"/>
          </w:tcPr>
          <w:p w14:paraId="5194C9AF" w14:textId="13C6D6CB" w:rsidR="00B85FFE" w:rsidRPr="008C27EF" w:rsidRDefault="00B85FFE" w:rsidP="00B85FF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03C4E628" w14:textId="1EB8710E" w:rsidR="00B85FFE" w:rsidRPr="008C27EF" w:rsidRDefault="00B85FFE" w:rsidP="00B85FF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50" w:type="dxa"/>
            <w:shd w:val="clear" w:color="auto" w:fill="auto"/>
            <w:vAlign w:val="center"/>
          </w:tcPr>
          <w:p w14:paraId="2053C918" w14:textId="77777777" w:rsidR="00B85FFE" w:rsidRPr="00556841" w:rsidRDefault="00B85FFE" w:rsidP="00B85FFE">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CHPR2007</w:t>
            </w:r>
            <w:r>
              <w:rPr>
                <w:rFonts w:ascii="Century Gothic" w:hAnsi="Century Gothic" w:cs="Calibri"/>
                <w:color w:val="000000" w:themeColor="text1"/>
                <w:sz w:val="18"/>
                <w:szCs w:val="18"/>
                <w:lang w:eastAsia="en-AU"/>
              </w:rPr>
              <w:t xml:space="preserve">: </w:t>
            </w:r>
            <w:r w:rsidRPr="006D028F">
              <w:rPr>
                <w:rFonts w:ascii="Century Gothic" w:hAnsi="Century Gothic" w:cs="Calibri"/>
                <w:b/>
                <w:bCs/>
                <w:color w:val="000000" w:themeColor="text1"/>
                <w:sz w:val="18"/>
                <w:szCs w:val="18"/>
                <w:lang w:eastAsia="en-AU"/>
              </w:rPr>
              <w:t>Heat and Mass Transfer</w:t>
            </w:r>
          </w:p>
          <w:p w14:paraId="7ADF5E41" w14:textId="49566101" w:rsidR="00B85FFE" w:rsidRPr="00362E3E" w:rsidRDefault="00B85FFE" w:rsidP="00B85FFE">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CHPR1005 &amp; MATH1011</w:t>
            </w:r>
          </w:p>
        </w:tc>
        <w:tc>
          <w:tcPr>
            <w:tcW w:w="3686" w:type="dxa"/>
            <w:shd w:val="clear" w:color="auto" w:fill="FFFFFF" w:themeFill="background1"/>
            <w:vAlign w:val="center"/>
          </w:tcPr>
          <w:p w14:paraId="16E37E10" w14:textId="77777777" w:rsidR="00B85FFE" w:rsidRPr="0099205B" w:rsidRDefault="00B85FFE" w:rsidP="00B85FFE">
            <w:pPr>
              <w:jc w:val="center"/>
              <w:rPr>
                <w:rFonts w:ascii="Century Gothic" w:eastAsia="Times New Roman" w:hAnsi="Century Gothic" w:cs="Calibri"/>
                <w:b/>
                <w:bCs/>
                <w:sz w:val="18"/>
                <w:szCs w:val="18"/>
                <w:lang w:eastAsia="en-AU"/>
              </w:rPr>
            </w:pPr>
            <w:r w:rsidRPr="00556841">
              <w:rPr>
                <w:rFonts w:ascii="Century Gothic" w:hAnsi="Century Gothic" w:cs="Calibri"/>
                <w:b/>
                <w:sz w:val="18"/>
                <w:szCs w:val="18"/>
                <w:lang w:eastAsia="en-AU"/>
              </w:rPr>
              <w:t>CHPR2018</w:t>
            </w:r>
            <w:r>
              <w:rPr>
                <w:rFonts w:ascii="Century Gothic" w:hAnsi="Century Gothic" w:cs="Calibri"/>
                <w:b/>
                <w:sz w:val="18"/>
                <w:szCs w:val="18"/>
                <w:lang w:eastAsia="en-AU"/>
              </w:rPr>
              <w:t xml:space="preserve">: </w:t>
            </w:r>
            <w:r w:rsidRPr="0099205B">
              <w:rPr>
                <w:rFonts w:ascii="Century Gothic" w:hAnsi="Century Gothic" w:cs="Calibri"/>
                <w:b/>
                <w:bCs/>
                <w:color w:val="000000" w:themeColor="text1"/>
                <w:sz w:val="18"/>
                <w:szCs w:val="18"/>
                <w:lang w:eastAsia="en-AU"/>
              </w:rPr>
              <w:t xml:space="preserve">Process Synthesis </w:t>
            </w:r>
            <w:r>
              <w:rPr>
                <w:rFonts w:ascii="Century Gothic" w:hAnsi="Century Gothic" w:cs="Calibri"/>
                <w:b/>
                <w:bCs/>
                <w:color w:val="000000" w:themeColor="text1"/>
                <w:sz w:val="18"/>
                <w:szCs w:val="18"/>
                <w:lang w:eastAsia="en-AU"/>
              </w:rPr>
              <w:br/>
            </w:r>
            <w:r w:rsidRPr="0099205B">
              <w:rPr>
                <w:rFonts w:ascii="Century Gothic" w:hAnsi="Century Gothic" w:cs="Calibri"/>
                <w:b/>
                <w:bCs/>
                <w:color w:val="000000" w:themeColor="text1"/>
                <w:sz w:val="18"/>
                <w:szCs w:val="18"/>
                <w:lang w:eastAsia="en-AU"/>
              </w:rPr>
              <w:t>and Design 1</w:t>
            </w:r>
          </w:p>
          <w:p w14:paraId="547D6F1B" w14:textId="3067FC5D" w:rsidR="00B85FFE" w:rsidRPr="00362E3E" w:rsidRDefault="00B85FFE" w:rsidP="00B85FFE">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99205B">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99205B">
              <w:rPr>
                <w:rFonts w:ascii="Century Gothic" w:hAnsi="Century Gothic" w:cs="Calibri"/>
                <w:bCs/>
                <w:iCs/>
                <w:color w:val="000000" w:themeColor="text1"/>
                <w:sz w:val="16"/>
                <w:szCs w:val="16"/>
                <w:lang w:eastAsia="en-AU"/>
              </w:rPr>
              <w:t>req: CHPR1005</w:t>
            </w:r>
          </w:p>
        </w:tc>
        <w:tc>
          <w:tcPr>
            <w:tcW w:w="3685" w:type="dxa"/>
            <w:gridSpan w:val="2"/>
            <w:shd w:val="clear" w:color="auto" w:fill="FFFFFF" w:themeFill="background1"/>
            <w:vAlign w:val="center"/>
          </w:tcPr>
          <w:p w14:paraId="342AFD8E" w14:textId="77777777" w:rsidR="00B85FFE" w:rsidRPr="006D028F" w:rsidRDefault="00B85FFE" w:rsidP="00B85FFE">
            <w:pPr>
              <w:jc w:val="center"/>
              <w:rPr>
                <w:rFonts w:ascii="Century Gothic" w:hAnsi="Century Gothic" w:cstheme="minorHAnsi"/>
                <w:b/>
                <w:bCs/>
                <w:color w:val="000000" w:themeColor="text1"/>
                <w:sz w:val="18"/>
                <w:szCs w:val="18"/>
              </w:rPr>
            </w:pPr>
            <w:r>
              <w:rPr>
                <w:rFonts w:ascii="Century Gothic" w:hAnsi="Century Gothic" w:cs="Calibri"/>
                <w:bCs/>
                <w:iCs/>
                <w:color w:val="000000" w:themeColor="text1"/>
                <w:sz w:val="16"/>
                <w:szCs w:val="16"/>
                <w:lang w:eastAsia="en-AU"/>
              </w:rPr>
              <w:t xml:space="preserve"> </w:t>
            </w:r>
            <w:r w:rsidRPr="00556841">
              <w:rPr>
                <w:rFonts w:ascii="Century Gothic" w:hAnsi="Century Gothic" w:cstheme="minorHAnsi"/>
                <w:b/>
                <w:color w:val="000000" w:themeColor="text1"/>
                <w:sz w:val="18"/>
                <w:szCs w:val="18"/>
              </w:rPr>
              <w:t xml:space="preserve"> CHPR3406</w:t>
            </w:r>
            <w:r>
              <w:rPr>
                <w:rFonts w:ascii="Century Gothic" w:hAnsi="Century Gothic" w:cstheme="minorHAnsi"/>
                <w:b/>
                <w:color w:val="000000" w:themeColor="text1"/>
                <w:sz w:val="18"/>
                <w:szCs w:val="18"/>
              </w:rPr>
              <w:t xml:space="preserve">: </w:t>
            </w:r>
            <w:r w:rsidRPr="006D028F">
              <w:rPr>
                <w:rFonts w:ascii="Century Gothic" w:hAnsi="Century Gothic" w:cstheme="minorHAnsi"/>
                <w:b/>
                <w:bCs/>
                <w:color w:val="000000" w:themeColor="text1"/>
                <w:sz w:val="18"/>
                <w:szCs w:val="18"/>
              </w:rPr>
              <w:t>Reaction Engineering</w:t>
            </w:r>
          </w:p>
          <w:p w14:paraId="6B1C3E1D" w14:textId="704DF6B7" w:rsidR="00B85FFE" w:rsidRPr="00362E3E" w:rsidRDefault="00B85FFE" w:rsidP="00B85FFE">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CHPR2006</w:t>
            </w:r>
          </w:p>
        </w:tc>
        <w:tc>
          <w:tcPr>
            <w:tcW w:w="3686" w:type="dxa"/>
            <w:shd w:val="clear" w:color="auto" w:fill="DAEEF3" w:themeFill="accent5" w:themeFillTint="33"/>
            <w:vAlign w:val="center"/>
          </w:tcPr>
          <w:p w14:paraId="3A18ED28" w14:textId="77777777" w:rsidR="00AA0000" w:rsidRDefault="00AA0000" w:rsidP="00AA0000">
            <w:pPr>
              <w:pStyle w:val="BodyText"/>
              <w:jc w:val="center"/>
              <w:rPr>
                <w:rFonts w:ascii="Century Gothic" w:hAnsi="Century Gothic"/>
                <w:b/>
                <w:bCs/>
                <w:sz w:val="18"/>
                <w:szCs w:val="18"/>
              </w:rPr>
            </w:pPr>
            <w:r w:rsidRPr="00860925">
              <w:rPr>
                <w:rFonts w:ascii="Century Gothic" w:hAnsi="Century Gothic"/>
                <w:b/>
                <w:bCs/>
                <w:sz w:val="18"/>
                <w:szCs w:val="18"/>
              </w:rPr>
              <w:t xml:space="preserve">ECON2234: Macroeconomics: Policy </w:t>
            </w:r>
            <w:r>
              <w:rPr>
                <w:rFonts w:ascii="Century Gothic" w:hAnsi="Century Gothic"/>
                <w:b/>
                <w:bCs/>
                <w:sz w:val="18"/>
                <w:szCs w:val="18"/>
              </w:rPr>
              <w:br/>
            </w:r>
            <w:r w:rsidRPr="00860925">
              <w:rPr>
                <w:rFonts w:ascii="Century Gothic" w:hAnsi="Century Gothic"/>
                <w:b/>
                <w:bCs/>
                <w:sz w:val="18"/>
                <w:szCs w:val="18"/>
              </w:rPr>
              <w:t xml:space="preserve">and Applications </w:t>
            </w:r>
          </w:p>
          <w:p w14:paraId="6393C583" w14:textId="694EFC28" w:rsidR="00B85FFE" w:rsidRPr="00C510E1" w:rsidRDefault="00AA0000" w:rsidP="00AA0000">
            <w:pPr>
              <w:pStyle w:val="BodyText"/>
              <w:jc w:val="center"/>
              <w:rPr>
                <w:rFonts w:ascii="Century Gothic" w:hAnsi="Century Gothic"/>
                <w:b/>
                <w:bCs/>
                <w:sz w:val="18"/>
                <w:szCs w:val="18"/>
              </w:rPr>
            </w:pPr>
            <w:r>
              <w:rPr>
                <w:rFonts w:ascii="Century Gothic" w:hAnsi="Century Gothic"/>
                <w:sz w:val="16"/>
                <w:szCs w:val="16"/>
              </w:rPr>
              <w:t>pre-req: ECON1102</w:t>
            </w:r>
          </w:p>
        </w:tc>
      </w:tr>
      <w:tr w:rsidR="00787184" w:rsidRPr="00B51B40" w14:paraId="31224BB3" w14:textId="77777777" w:rsidTr="00882819">
        <w:trPr>
          <w:trHeight w:val="113"/>
          <w:jc w:val="center"/>
        </w:trPr>
        <w:tc>
          <w:tcPr>
            <w:tcW w:w="15730" w:type="dxa"/>
            <w:gridSpan w:val="6"/>
            <w:shd w:val="clear" w:color="auto" w:fill="21409A"/>
            <w:vAlign w:val="center"/>
          </w:tcPr>
          <w:p w14:paraId="06C0E51D" w14:textId="37A408DA" w:rsidR="00787184" w:rsidRPr="006A6F8E" w:rsidRDefault="00C005B8" w:rsidP="00BB2F0D">
            <w:pPr>
              <w:pStyle w:val="BodyText"/>
              <w:jc w:val="center"/>
              <w:rPr>
                <w:rFonts w:ascii="Century Gothic" w:hAnsi="Century Gothic"/>
                <w:iCs/>
                <w:spacing w:val="-1"/>
                <w:sz w:val="18"/>
                <w:szCs w:val="18"/>
              </w:rPr>
            </w:pPr>
            <w:r>
              <w:rPr>
                <w:rFonts w:ascii="Century Gothic" w:hAnsi="Century Gothic"/>
                <w:b/>
                <w:color w:val="FFFFFF" w:themeColor="background1"/>
                <w:sz w:val="18"/>
                <w:szCs w:val="18"/>
              </w:rPr>
              <w:t>Academic Calendar Year 4</w:t>
            </w:r>
            <w:r w:rsidR="00787184">
              <w:rPr>
                <w:rFonts w:ascii="Century Gothic" w:hAnsi="Century Gothic"/>
                <w:b/>
                <w:color w:val="FFFFFF" w:themeColor="background1"/>
                <w:sz w:val="18"/>
                <w:szCs w:val="18"/>
              </w:rPr>
              <w:t xml:space="preserve"> </w:t>
            </w:r>
          </w:p>
        </w:tc>
      </w:tr>
      <w:tr w:rsidR="009E00AD" w:rsidRPr="00B51B40" w14:paraId="4FE52D81" w14:textId="77777777" w:rsidTr="00882819">
        <w:trPr>
          <w:trHeight w:val="113"/>
          <w:jc w:val="center"/>
        </w:trPr>
        <w:tc>
          <w:tcPr>
            <w:tcW w:w="15730" w:type="dxa"/>
            <w:gridSpan w:val="6"/>
            <w:shd w:val="clear" w:color="auto" w:fill="DAAA00"/>
            <w:vAlign w:val="center"/>
          </w:tcPr>
          <w:p w14:paraId="670BEF38" w14:textId="62AB5589" w:rsidR="009E00AD" w:rsidRPr="00C510E1" w:rsidRDefault="009E00AD" w:rsidP="00BB2F0D">
            <w:pPr>
              <w:pStyle w:val="BodyText"/>
              <w:jc w:val="center"/>
              <w:rPr>
                <w:rFonts w:ascii="Century Gothic" w:hAnsi="Century Gothic"/>
                <w:b/>
                <w:bCs/>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their fourth (Honours) year </w:t>
            </w:r>
            <w:r w:rsidR="007118A3">
              <w:rPr>
                <w:rFonts w:ascii="Century Gothic" w:hAnsi="Century Gothic"/>
                <w:i/>
                <w:iCs/>
                <w:sz w:val="18"/>
                <w:szCs w:val="18"/>
              </w:rPr>
              <w:t xml:space="preserve">of enrolment </w:t>
            </w:r>
            <w:r>
              <w:rPr>
                <w:rFonts w:ascii="Century Gothic" w:hAnsi="Century Gothic"/>
                <w:i/>
                <w:iCs/>
                <w:sz w:val="18"/>
                <w:szCs w:val="18"/>
              </w:rPr>
              <w:t>– see BE(Hons) rules</w:t>
            </w:r>
          </w:p>
        </w:tc>
      </w:tr>
      <w:tr w:rsidR="00BF7366" w:rsidRPr="00B51B40" w14:paraId="56E7B8DF" w14:textId="77777777" w:rsidTr="00E4471E">
        <w:trPr>
          <w:trHeight w:val="850"/>
          <w:jc w:val="center"/>
        </w:trPr>
        <w:tc>
          <w:tcPr>
            <w:tcW w:w="1123" w:type="dxa"/>
            <w:shd w:val="clear" w:color="auto" w:fill="auto"/>
            <w:vAlign w:val="center"/>
          </w:tcPr>
          <w:p w14:paraId="517A15FB" w14:textId="6177D735" w:rsidR="00BF7366" w:rsidRPr="008C27EF" w:rsidRDefault="00BF7366" w:rsidP="00BF7366">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53DEBC38" w14:textId="753EEE19" w:rsidR="00BF7366" w:rsidRPr="008C27EF" w:rsidRDefault="00BF7366" w:rsidP="00BF7366">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50" w:type="dxa"/>
            <w:shd w:val="clear" w:color="auto" w:fill="auto"/>
            <w:vAlign w:val="center"/>
          </w:tcPr>
          <w:p w14:paraId="39811E6E" w14:textId="77777777" w:rsidR="00BF7366" w:rsidRPr="00362E3E" w:rsidRDefault="00BF7366" w:rsidP="00BF7366">
            <w:pPr>
              <w:jc w:val="center"/>
              <w:rPr>
                <w:rFonts w:ascii="Century Gothic" w:eastAsia="Times New Roman" w:hAnsi="Century Gothic" w:cs="Times New Roman"/>
                <w:b/>
                <w:color w:val="000000" w:themeColor="text1"/>
                <w:sz w:val="18"/>
                <w:szCs w:val="18"/>
              </w:rPr>
            </w:pPr>
            <w:r w:rsidRPr="00556841">
              <w:rPr>
                <w:rFonts w:ascii="Century Gothic" w:hAnsi="Century Gothic" w:cs="Calibri"/>
                <w:b/>
                <w:color w:val="000000" w:themeColor="text1"/>
                <w:sz w:val="18"/>
                <w:szCs w:val="18"/>
                <w:lang w:eastAsia="en-AU"/>
              </w:rPr>
              <w:t>CHPR3404</w:t>
            </w:r>
            <w:r>
              <w:rPr>
                <w:rFonts w:ascii="Century Gothic" w:hAnsi="Century Gothic" w:cs="Calibri"/>
                <w:b/>
                <w:color w:val="000000" w:themeColor="text1"/>
                <w:sz w:val="18"/>
                <w:szCs w:val="18"/>
                <w:lang w:eastAsia="en-AU"/>
              </w:rPr>
              <w:t xml:space="preserve">: </w:t>
            </w:r>
            <w:r w:rsidRPr="00362E3E">
              <w:rPr>
                <w:rFonts w:ascii="Century Gothic" w:hAnsi="Century Gothic"/>
                <w:b/>
                <w:color w:val="000000" w:themeColor="text1"/>
                <w:sz w:val="18"/>
                <w:szCs w:val="18"/>
              </w:rPr>
              <w:t xml:space="preserve">Advanced Thermodynamics </w:t>
            </w:r>
            <w:r>
              <w:rPr>
                <w:rFonts w:ascii="Century Gothic" w:hAnsi="Century Gothic"/>
                <w:b/>
                <w:color w:val="000000" w:themeColor="text1"/>
                <w:sz w:val="18"/>
                <w:szCs w:val="18"/>
              </w:rPr>
              <w:br/>
            </w:r>
            <w:r w:rsidRPr="00362E3E">
              <w:rPr>
                <w:rFonts w:ascii="Century Gothic" w:hAnsi="Century Gothic"/>
                <w:b/>
                <w:color w:val="000000" w:themeColor="text1"/>
                <w:sz w:val="18"/>
                <w:szCs w:val="18"/>
              </w:rPr>
              <w:t>&amp; Transfer Processes</w:t>
            </w:r>
          </w:p>
          <w:p w14:paraId="63F59BDE" w14:textId="29794072" w:rsidR="00BF7366" w:rsidRPr="00FC47BA" w:rsidRDefault="00BF7366" w:rsidP="00BF7366">
            <w:pPr>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362E3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62E3E">
              <w:rPr>
                <w:rFonts w:ascii="Century Gothic" w:hAnsi="Century Gothic" w:cs="Calibri"/>
                <w:bCs/>
                <w:iCs/>
                <w:color w:val="000000" w:themeColor="text1"/>
                <w:sz w:val="16"/>
                <w:szCs w:val="16"/>
                <w:lang w:eastAsia="en-AU"/>
              </w:rPr>
              <w:t>req: CHPR2007 &amp; CHPR2006 &amp; MATH1012</w:t>
            </w:r>
          </w:p>
        </w:tc>
        <w:tc>
          <w:tcPr>
            <w:tcW w:w="3686" w:type="dxa"/>
            <w:shd w:val="clear" w:color="auto" w:fill="auto"/>
            <w:vAlign w:val="center"/>
          </w:tcPr>
          <w:p w14:paraId="3B2B7F0D" w14:textId="77777777" w:rsidR="00BF7366" w:rsidRPr="00362E3E" w:rsidRDefault="00BF7366" w:rsidP="00BF7366">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CHPR3405</w:t>
            </w:r>
            <w:r>
              <w:rPr>
                <w:rFonts w:ascii="Century Gothic" w:hAnsi="Century Gothic"/>
                <w:b/>
                <w:color w:val="000000" w:themeColor="text1"/>
                <w:sz w:val="18"/>
                <w:szCs w:val="18"/>
              </w:rPr>
              <w:t xml:space="preserve">: </w:t>
            </w:r>
            <w:r w:rsidRPr="00362E3E">
              <w:rPr>
                <w:rFonts w:ascii="Century Gothic" w:hAnsi="Century Gothic"/>
                <w:b/>
                <w:bCs/>
                <w:color w:val="000000" w:themeColor="text1"/>
                <w:sz w:val="18"/>
                <w:szCs w:val="18"/>
              </w:rPr>
              <w:t>Particle Technology</w:t>
            </w:r>
          </w:p>
          <w:p w14:paraId="4B0C9E61" w14:textId="0EB5FB2E" w:rsidR="00BF7366" w:rsidRPr="0016048E" w:rsidRDefault="00BF7366" w:rsidP="00BF7366">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362E3E">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362E3E">
              <w:rPr>
                <w:rFonts w:ascii="Century Gothic" w:hAnsi="Century Gothic" w:cstheme="minorHAnsi"/>
                <w:bCs/>
                <w:iCs/>
                <w:color w:val="000000" w:themeColor="text1"/>
                <w:sz w:val="16"/>
                <w:szCs w:val="16"/>
              </w:rPr>
              <w:t>req: GENG2003</w:t>
            </w:r>
          </w:p>
        </w:tc>
        <w:tc>
          <w:tcPr>
            <w:tcW w:w="3685" w:type="dxa"/>
            <w:gridSpan w:val="2"/>
            <w:shd w:val="clear" w:color="auto" w:fill="FFFFFF" w:themeFill="background1"/>
            <w:vAlign w:val="center"/>
          </w:tcPr>
          <w:p w14:paraId="059D11FE" w14:textId="77777777" w:rsidR="00BF7366" w:rsidRPr="00362E3E" w:rsidRDefault="00BF7366" w:rsidP="00BF7366">
            <w:pPr>
              <w:jc w:val="center"/>
              <w:rPr>
                <w:rFonts w:ascii="Century Gothic" w:eastAsia="Times New Roman" w:hAnsi="Century Gothic" w:cs="Times New Roman"/>
                <w:b/>
                <w:color w:val="000000" w:themeColor="text1"/>
                <w:sz w:val="18"/>
                <w:szCs w:val="18"/>
              </w:rPr>
            </w:pPr>
            <w:r>
              <w:rPr>
                <w:rFonts w:ascii="Century Gothic" w:hAnsi="Century Gothic"/>
                <w:b/>
                <w:bCs/>
                <w:color w:val="000000" w:themeColor="text1"/>
                <w:sz w:val="18"/>
                <w:szCs w:val="18"/>
              </w:rPr>
              <w:t>#</w:t>
            </w:r>
            <w:r w:rsidRPr="00556841">
              <w:rPr>
                <w:rFonts w:ascii="Century Gothic" w:hAnsi="Century Gothic"/>
                <w:b/>
                <w:bCs/>
                <w:color w:val="000000" w:themeColor="text1"/>
                <w:sz w:val="18"/>
                <w:szCs w:val="18"/>
              </w:rPr>
              <w:t>CHPR4501</w:t>
            </w:r>
            <w:r>
              <w:rPr>
                <w:rFonts w:ascii="Century Gothic" w:hAnsi="Century Gothic"/>
                <w:b/>
                <w:bCs/>
                <w:color w:val="000000" w:themeColor="text1"/>
                <w:sz w:val="18"/>
                <w:szCs w:val="18"/>
              </w:rPr>
              <w:t xml:space="preserve">: </w:t>
            </w:r>
            <w:r w:rsidRPr="00362E3E">
              <w:rPr>
                <w:rFonts w:ascii="Century Gothic" w:hAnsi="Century Gothic"/>
                <w:b/>
                <w:color w:val="000000" w:themeColor="text1"/>
                <w:sz w:val="18"/>
                <w:szCs w:val="18"/>
              </w:rPr>
              <w:t>Advanced Reaction Engineering &amp; Catalysts</w:t>
            </w:r>
          </w:p>
          <w:p w14:paraId="3E24C974" w14:textId="75C7F8D7" w:rsidR="00BF7366" w:rsidRPr="00FC47BA" w:rsidRDefault="00BF7366" w:rsidP="00BF7366">
            <w:pPr>
              <w:pStyle w:val="BodyText"/>
              <w:jc w:val="center"/>
              <w:rPr>
                <w:rFonts w:ascii="Century Gothic" w:hAnsi="Century Gothic"/>
                <w:bCs/>
                <w:iCs/>
                <w:sz w:val="16"/>
                <w:szCs w:val="16"/>
              </w:rPr>
            </w:pPr>
            <w:r w:rsidRPr="00362E3E">
              <w:rPr>
                <w:rFonts w:ascii="Century Gothic" w:hAnsi="Century Gothic" w:cs="Calibri"/>
                <w:bCs/>
                <w:iCs/>
                <w:color w:val="000000" w:themeColor="text1"/>
                <w:sz w:val="16"/>
                <w:szCs w:val="16"/>
                <w:lang w:eastAsia="en-AU"/>
              </w:rPr>
              <w:t>pre-req: CHPR3406 &amp; CHPR2007</w:t>
            </w:r>
          </w:p>
        </w:tc>
        <w:tc>
          <w:tcPr>
            <w:tcW w:w="3686" w:type="dxa"/>
            <w:shd w:val="clear" w:color="auto" w:fill="DAEEF3" w:themeFill="accent5" w:themeFillTint="33"/>
            <w:vAlign w:val="center"/>
          </w:tcPr>
          <w:p w14:paraId="05F65A02" w14:textId="5182FFF7" w:rsidR="00BF7366" w:rsidRPr="00556BB1" w:rsidRDefault="00BF7366" w:rsidP="00BF7366">
            <w:pPr>
              <w:pStyle w:val="BodyText"/>
              <w:jc w:val="center"/>
              <w:rPr>
                <w:rFonts w:ascii="Century Gothic" w:hAnsi="Century Gothic"/>
                <w:b/>
                <w:iCs/>
                <w:sz w:val="18"/>
                <w:szCs w:val="18"/>
              </w:rPr>
            </w:pPr>
            <w:r w:rsidRPr="00C510E1">
              <w:rPr>
                <w:rFonts w:ascii="Century Gothic" w:hAnsi="Century Gothic"/>
                <w:b/>
                <w:bCs/>
                <w:sz w:val="18"/>
                <w:szCs w:val="18"/>
              </w:rPr>
              <w:t xml:space="preserve">ECON2233: Microeconomics: Policy </w:t>
            </w:r>
            <w:r w:rsidRPr="00C510E1">
              <w:rPr>
                <w:rFonts w:ascii="Century Gothic" w:hAnsi="Century Gothic"/>
                <w:b/>
                <w:bCs/>
                <w:sz w:val="18"/>
                <w:szCs w:val="18"/>
              </w:rPr>
              <w:br/>
              <w:t>and Applications</w:t>
            </w:r>
            <w:r>
              <w:rPr>
                <w:rFonts w:ascii="Century Gothic" w:hAnsi="Century Gothic"/>
                <w:b/>
                <w:bCs/>
                <w:sz w:val="18"/>
                <w:szCs w:val="18"/>
              </w:rPr>
              <w:br/>
            </w:r>
            <w:r w:rsidRPr="00DE090D">
              <w:rPr>
                <w:rFonts w:ascii="Century Gothic" w:hAnsi="Century Gothic" w:cs="Calibri"/>
                <w:bCs/>
                <w:iCs/>
                <w:color w:val="000000" w:themeColor="text1"/>
                <w:sz w:val="16"/>
                <w:szCs w:val="16"/>
                <w:lang w:eastAsia="en-AU"/>
              </w:rPr>
              <w:t xml:space="preserve"> pre-req: </w:t>
            </w:r>
            <w:r>
              <w:rPr>
                <w:rFonts w:ascii="Century Gothic" w:hAnsi="Century Gothic" w:cs="Calibri"/>
                <w:bCs/>
                <w:iCs/>
                <w:color w:val="000000" w:themeColor="text1"/>
                <w:sz w:val="16"/>
                <w:szCs w:val="16"/>
                <w:lang w:eastAsia="en-AU"/>
              </w:rPr>
              <w:t>ECON1101</w:t>
            </w:r>
          </w:p>
        </w:tc>
      </w:tr>
      <w:tr w:rsidR="0090537B" w:rsidRPr="00B51B40" w14:paraId="6C8E11CC" w14:textId="77777777" w:rsidTr="00040F8E">
        <w:trPr>
          <w:trHeight w:val="850"/>
          <w:jc w:val="center"/>
        </w:trPr>
        <w:tc>
          <w:tcPr>
            <w:tcW w:w="1123" w:type="dxa"/>
            <w:shd w:val="clear" w:color="auto" w:fill="auto"/>
            <w:vAlign w:val="center"/>
          </w:tcPr>
          <w:p w14:paraId="5BCEC550" w14:textId="01D9EC61" w:rsidR="0090537B" w:rsidRPr="008C27EF" w:rsidRDefault="0090537B" w:rsidP="0090537B">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46F623AF" w14:textId="6FB64607" w:rsidR="0090537B" w:rsidRPr="008C27EF" w:rsidRDefault="0090537B" w:rsidP="0090537B">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50" w:type="dxa"/>
            <w:shd w:val="clear" w:color="auto" w:fill="auto"/>
            <w:vAlign w:val="center"/>
          </w:tcPr>
          <w:p w14:paraId="40E8324F" w14:textId="77777777" w:rsidR="0090537B" w:rsidRPr="00FC47BA" w:rsidRDefault="0090537B" w:rsidP="0090537B">
            <w:pPr>
              <w:jc w:val="center"/>
              <w:rPr>
                <w:rFonts w:ascii="Century Gothic" w:eastAsia="Times New Roman" w:hAnsi="Century Gothic" w:cs="Times New Roman"/>
                <w:b/>
                <w:color w:val="000000" w:themeColor="text1"/>
                <w:sz w:val="18"/>
                <w:szCs w:val="18"/>
              </w:rPr>
            </w:pPr>
            <w:r w:rsidRPr="00556841">
              <w:rPr>
                <w:rFonts w:ascii="Century Gothic" w:hAnsi="Century Gothic"/>
                <w:b/>
                <w:color w:val="000000" w:themeColor="text1"/>
                <w:sz w:val="18"/>
                <w:szCs w:val="18"/>
              </w:rPr>
              <w:t>CHPR3018</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 xml:space="preserve">Process Synthesis </w:t>
            </w:r>
            <w:r>
              <w:rPr>
                <w:rFonts w:ascii="Century Gothic" w:hAnsi="Century Gothic"/>
                <w:b/>
                <w:bCs/>
                <w:color w:val="000000" w:themeColor="text1"/>
                <w:sz w:val="18"/>
                <w:szCs w:val="18"/>
              </w:rPr>
              <w:br/>
            </w:r>
            <w:r w:rsidRPr="00FC47BA">
              <w:rPr>
                <w:rFonts w:ascii="Century Gothic" w:hAnsi="Century Gothic"/>
                <w:b/>
                <w:bCs/>
                <w:color w:val="000000" w:themeColor="text1"/>
                <w:sz w:val="18"/>
                <w:szCs w:val="18"/>
              </w:rPr>
              <w:t>and Design 2</w:t>
            </w:r>
          </w:p>
          <w:p w14:paraId="52A4D0BD" w14:textId="26DED6CB" w:rsidR="0090537B" w:rsidRPr="0016048E" w:rsidRDefault="0090537B" w:rsidP="0090537B">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GENG2000 &amp; CHPR2018</w:t>
            </w:r>
            <w:r w:rsidRPr="00FC47BA">
              <w:rPr>
                <w:rFonts w:ascii="Century Gothic" w:hAnsi="Century Gothic" w:cstheme="minorHAnsi"/>
                <w:bCs/>
                <w:iCs/>
                <w:color w:val="000000" w:themeColor="text1"/>
                <w:sz w:val="16"/>
                <w:szCs w:val="16"/>
              </w:rPr>
              <w:br/>
            </w:r>
            <w:r>
              <w:rPr>
                <w:rFonts w:ascii="Century Gothic" w:hAnsi="Century Gothic" w:cstheme="minorHAnsi"/>
                <w:bCs/>
                <w:iCs/>
                <w:color w:val="000000" w:themeColor="text1"/>
                <w:sz w:val="16"/>
                <w:szCs w:val="16"/>
              </w:rPr>
              <w:t>c</w:t>
            </w:r>
            <w:r w:rsidRPr="00FC47BA">
              <w:rPr>
                <w:rFonts w:ascii="Century Gothic" w:hAnsi="Century Gothic" w:cstheme="minorHAnsi"/>
                <w:bCs/>
                <w:iCs/>
                <w:color w:val="000000" w:themeColor="text1"/>
                <w:sz w:val="16"/>
                <w:szCs w:val="16"/>
              </w:rPr>
              <w:t>o</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CHPR3019</w:t>
            </w:r>
          </w:p>
        </w:tc>
        <w:tc>
          <w:tcPr>
            <w:tcW w:w="3686" w:type="dxa"/>
            <w:shd w:val="clear" w:color="auto" w:fill="auto"/>
            <w:vAlign w:val="center"/>
          </w:tcPr>
          <w:p w14:paraId="175B56B2" w14:textId="77777777" w:rsidR="0090537B" w:rsidRPr="00FC47BA" w:rsidRDefault="0090537B" w:rsidP="0090537B">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CHPR3019</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Unit Operations</w:t>
            </w:r>
          </w:p>
          <w:p w14:paraId="58FB707F" w14:textId="2619A629" w:rsidR="0090537B" w:rsidRPr="004F6227" w:rsidRDefault="0090537B" w:rsidP="0090537B">
            <w:pPr>
              <w:pStyle w:val="BodyText"/>
              <w:jc w:val="center"/>
              <w:rPr>
                <w:rFonts w:ascii="Century Gothic" w:hAnsi="Century Gothic" w:cs="Calibri"/>
                <w:b/>
                <w:i/>
                <w:color w:val="000000" w:themeColor="text1"/>
                <w:sz w:val="16"/>
                <w:szCs w:val="16"/>
                <w:lang w:eastAsia="en-AU"/>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CHPR2006 &amp; CHPR2007</w:t>
            </w:r>
          </w:p>
        </w:tc>
        <w:tc>
          <w:tcPr>
            <w:tcW w:w="3685" w:type="dxa"/>
            <w:gridSpan w:val="2"/>
            <w:shd w:val="clear" w:color="auto" w:fill="FFFFFF" w:themeFill="background1"/>
            <w:vAlign w:val="center"/>
          </w:tcPr>
          <w:p w14:paraId="411791FA" w14:textId="71FC8D70" w:rsidR="0090537B" w:rsidRPr="002E3B4A" w:rsidRDefault="0090537B" w:rsidP="0090537B">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color w:val="000000" w:themeColor="text1"/>
                <w:sz w:val="18"/>
                <w:szCs w:val="18"/>
                <w:lang w:eastAsia="en-AU"/>
              </w:rPr>
              <w:t>Chemical Engineering Option 1</w:t>
            </w:r>
          </w:p>
        </w:tc>
        <w:tc>
          <w:tcPr>
            <w:tcW w:w="3686" w:type="dxa"/>
            <w:shd w:val="clear" w:color="auto" w:fill="DAEEF3" w:themeFill="accent5" w:themeFillTint="33"/>
            <w:vAlign w:val="center"/>
          </w:tcPr>
          <w:p w14:paraId="0EBC657C" w14:textId="19FB9683" w:rsidR="0090537B" w:rsidRPr="00AA0000" w:rsidRDefault="00AA0000" w:rsidP="00AA0000">
            <w:pPr>
              <w:pStyle w:val="BodyText"/>
              <w:jc w:val="center"/>
              <w:rPr>
                <w:rFonts w:ascii="Century Gothic" w:hAnsi="Century Gothic" w:cs="Calibri"/>
                <w:b/>
                <w:bCs/>
                <w:sz w:val="18"/>
                <w:szCs w:val="18"/>
                <w:lang w:eastAsia="en-AU"/>
              </w:rPr>
            </w:pPr>
            <w:r>
              <w:rPr>
                <w:rFonts w:ascii="Century Gothic" w:hAnsi="Century Gothic" w:cs="Calibri"/>
                <w:b/>
                <w:bCs/>
                <w:sz w:val="18"/>
                <w:szCs w:val="18"/>
                <w:lang w:eastAsia="en-AU"/>
              </w:rPr>
              <w:t>Level 2 Economics Unit</w:t>
            </w:r>
          </w:p>
        </w:tc>
      </w:tr>
      <w:tr w:rsidR="009E00AD" w:rsidRPr="00B51B40" w14:paraId="1F7D036A" w14:textId="77777777" w:rsidTr="00882819">
        <w:trPr>
          <w:trHeight w:val="170"/>
          <w:jc w:val="center"/>
        </w:trPr>
        <w:tc>
          <w:tcPr>
            <w:tcW w:w="15730" w:type="dxa"/>
            <w:gridSpan w:val="6"/>
            <w:shd w:val="clear" w:color="auto" w:fill="21409A"/>
            <w:vAlign w:val="center"/>
          </w:tcPr>
          <w:p w14:paraId="2686E146" w14:textId="5B323293" w:rsidR="009E00AD" w:rsidRDefault="009E00AD" w:rsidP="00BB2F0D">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lastRenderedPageBreak/>
              <w:t>Academic Calendar Year 5</w:t>
            </w:r>
          </w:p>
        </w:tc>
      </w:tr>
      <w:tr w:rsidR="00B254B3" w:rsidRPr="00B51B40" w14:paraId="3A17AD05" w14:textId="77777777" w:rsidTr="00B254B3">
        <w:trPr>
          <w:trHeight w:val="283"/>
          <w:jc w:val="center"/>
        </w:trPr>
        <w:tc>
          <w:tcPr>
            <w:tcW w:w="15730" w:type="dxa"/>
            <w:gridSpan w:val="6"/>
            <w:shd w:val="clear" w:color="auto" w:fill="DAAA00"/>
            <w:vAlign w:val="center"/>
          </w:tcPr>
          <w:p w14:paraId="093E6790" w14:textId="39556B03" w:rsidR="00B254B3" w:rsidRDefault="00B254B3" w:rsidP="00BB2F0D">
            <w:pPr>
              <w:pStyle w:val="BodyText"/>
              <w:jc w:val="center"/>
              <w:rPr>
                <w:rFonts w:ascii="Century Gothic" w:hAnsi="Century Gothic"/>
                <w:b/>
                <w:color w:val="FFFFFF" w:themeColor="background1"/>
                <w:sz w:val="18"/>
                <w:szCs w:val="18"/>
              </w:rPr>
            </w:pPr>
            <w:r w:rsidRPr="003F4D90">
              <w:rPr>
                <w:rFonts w:ascii="Century Gothic" w:hAnsi="Century Gothic"/>
                <w:sz w:val="18"/>
                <w:szCs w:val="18"/>
              </w:rPr>
              <w:t>Students</w:t>
            </w:r>
            <w:r w:rsidRPr="003F4D90">
              <w:rPr>
                <w:rFonts w:ascii="Century Gothic" w:hAnsi="Century Gothic"/>
                <w:spacing w:val="-3"/>
                <w:sz w:val="18"/>
                <w:szCs w:val="18"/>
              </w:rPr>
              <w:t xml:space="preserve"> must </w:t>
            </w:r>
            <w:r w:rsidRPr="003F4D90">
              <w:rPr>
                <w:rFonts w:ascii="Century Gothic" w:hAnsi="Century Gothic"/>
                <w:sz w:val="18"/>
                <w:szCs w:val="18"/>
              </w:rPr>
              <w:t>undertake</w:t>
            </w:r>
            <w:r w:rsidRPr="003F4D90">
              <w:rPr>
                <w:rFonts w:ascii="Century Gothic" w:hAnsi="Century Gothic"/>
                <w:spacing w:val="-3"/>
                <w:sz w:val="18"/>
                <w:szCs w:val="18"/>
              </w:rPr>
              <w:t xml:space="preserve"> </w:t>
            </w:r>
            <w:r w:rsidRPr="003F4D90">
              <w:rPr>
                <w:rFonts w:ascii="Century Gothic" w:hAnsi="Century Gothic"/>
                <w:sz w:val="18"/>
                <w:szCs w:val="18"/>
              </w:rPr>
              <w:t>practical</w:t>
            </w:r>
            <w:r w:rsidRPr="003F4D90">
              <w:rPr>
                <w:rFonts w:ascii="Century Gothic" w:hAnsi="Century Gothic"/>
                <w:spacing w:val="-2"/>
                <w:sz w:val="18"/>
                <w:szCs w:val="18"/>
              </w:rPr>
              <w:t xml:space="preserve"> </w:t>
            </w:r>
            <w:r w:rsidRPr="003F4D90">
              <w:rPr>
                <w:rFonts w:ascii="Century Gothic" w:hAnsi="Century Gothic"/>
                <w:sz w:val="18"/>
                <w:szCs w:val="18"/>
              </w:rPr>
              <w:t>work</w:t>
            </w:r>
            <w:r w:rsidRPr="003F4D90">
              <w:rPr>
                <w:rFonts w:ascii="Century Gothic" w:hAnsi="Century Gothic"/>
                <w:spacing w:val="-3"/>
                <w:sz w:val="18"/>
                <w:szCs w:val="18"/>
              </w:rPr>
              <w:t xml:space="preserve"> </w:t>
            </w:r>
            <w:r w:rsidRPr="003F4D90">
              <w:rPr>
                <w:rFonts w:ascii="Century Gothic" w:hAnsi="Century Gothic"/>
                <w:sz w:val="18"/>
                <w:szCs w:val="18"/>
              </w:rPr>
              <w:t>experience</w:t>
            </w:r>
            <w:r w:rsidRPr="003F4D90">
              <w:rPr>
                <w:rFonts w:ascii="Century Gothic" w:hAnsi="Century Gothic"/>
                <w:spacing w:val="-2"/>
                <w:sz w:val="18"/>
                <w:szCs w:val="18"/>
              </w:rPr>
              <w:t xml:space="preserve"> during the course </w:t>
            </w:r>
            <w:r w:rsidRPr="003F4D90">
              <w:rPr>
                <w:rFonts w:ascii="Century Gothic" w:hAnsi="Century Gothic"/>
                <w:sz w:val="18"/>
                <w:szCs w:val="18"/>
              </w:rPr>
              <w:t>to</w:t>
            </w:r>
            <w:r w:rsidRPr="003F4D90">
              <w:rPr>
                <w:rFonts w:ascii="Century Gothic" w:hAnsi="Century Gothic"/>
                <w:spacing w:val="-3"/>
                <w:sz w:val="18"/>
                <w:szCs w:val="18"/>
              </w:rPr>
              <w:t xml:space="preserve"> </w:t>
            </w:r>
            <w:r w:rsidRPr="003F4D90">
              <w:rPr>
                <w:rFonts w:ascii="Century Gothic" w:hAnsi="Century Gothic"/>
                <w:sz w:val="18"/>
                <w:szCs w:val="18"/>
              </w:rPr>
              <w:t xml:space="preserve">satisfy </w:t>
            </w:r>
            <w:r w:rsidRPr="003F4D90">
              <w:rPr>
                <w:rFonts w:ascii="Century Gothic" w:hAnsi="Century Gothic"/>
                <w:b/>
                <w:bCs/>
                <w:sz w:val="18"/>
                <w:szCs w:val="18"/>
              </w:rPr>
              <w:t>GENG5010 Professional</w:t>
            </w:r>
            <w:r w:rsidRPr="003F4D90">
              <w:rPr>
                <w:rFonts w:ascii="Century Gothic" w:hAnsi="Century Gothic"/>
                <w:b/>
                <w:bCs/>
                <w:spacing w:val="-3"/>
                <w:sz w:val="18"/>
                <w:szCs w:val="18"/>
              </w:rPr>
              <w:t xml:space="preserve"> </w:t>
            </w:r>
            <w:r w:rsidRPr="003F4D90">
              <w:rPr>
                <w:rFonts w:ascii="Century Gothic" w:hAnsi="Century Gothic"/>
                <w:b/>
                <w:bCs/>
                <w:sz w:val="18"/>
                <w:szCs w:val="18"/>
              </w:rPr>
              <w:t>Engineering</w:t>
            </w:r>
            <w:r w:rsidRPr="003F4D90">
              <w:rPr>
                <w:rFonts w:ascii="Century Gothic" w:hAnsi="Century Gothic"/>
                <w:b/>
                <w:bCs/>
                <w:spacing w:val="-4"/>
                <w:sz w:val="18"/>
                <w:szCs w:val="18"/>
              </w:rPr>
              <w:t xml:space="preserve"> </w:t>
            </w:r>
            <w:r w:rsidRPr="003F4D90">
              <w:rPr>
                <w:rFonts w:ascii="Century Gothic" w:hAnsi="Century Gothic"/>
                <w:b/>
                <w:bCs/>
                <w:sz w:val="18"/>
                <w:szCs w:val="18"/>
              </w:rPr>
              <w:t>Portfolio</w:t>
            </w:r>
            <w:r w:rsidRPr="003F4D90">
              <w:rPr>
                <w:rFonts w:ascii="Century Gothic" w:hAnsi="Century Gothic"/>
                <w:sz w:val="18"/>
                <w:szCs w:val="18"/>
              </w:rPr>
              <w:t xml:space="preserve"> (0 points) – </w:t>
            </w:r>
            <w:r w:rsidRPr="003F4D90">
              <w:rPr>
                <w:rFonts w:ascii="Century Gothic" w:hAnsi="Century Gothic"/>
                <w:i/>
                <w:iCs/>
                <w:sz w:val="18"/>
                <w:szCs w:val="18"/>
              </w:rPr>
              <w:t>see notes below</w:t>
            </w:r>
          </w:p>
        </w:tc>
      </w:tr>
      <w:tr w:rsidR="00EE106C" w:rsidRPr="00B51B40" w14:paraId="2CB49AC2" w14:textId="77777777" w:rsidTr="00EE106C">
        <w:trPr>
          <w:trHeight w:val="850"/>
          <w:jc w:val="center"/>
        </w:trPr>
        <w:tc>
          <w:tcPr>
            <w:tcW w:w="1123" w:type="dxa"/>
            <w:shd w:val="clear" w:color="auto" w:fill="auto"/>
            <w:vAlign w:val="center"/>
          </w:tcPr>
          <w:p w14:paraId="50B17900" w14:textId="68150FA1" w:rsidR="00EE106C" w:rsidRPr="008C27EF" w:rsidRDefault="00EE106C" w:rsidP="00EE106C">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237F566F" w14:textId="6E8FCF86" w:rsidR="00EE106C" w:rsidRPr="008C27EF" w:rsidRDefault="00EE106C" w:rsidP="00EE106C">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50" w:type="dxa"/>
            <w:shd w:val="clear" w:color="auto" w:fill="auto"/>
            <w:vAlign w:val="center"/>
          </w:tcPr>
          <w:p w14:paraId="497FCA30" w14:textId="7D8F1420" w:rsidR="00EE106C" w:rsidRPr="00DA437F" w:rsidRDefault="00EF5A93" w:rsidP="00EE106C">
            <w:pPr>
              <w:pStyle w:val="BodyText"/>
              <w:jc w:val="center"/>
              <w:rPr>
                <w:rFonts w:ascii="Century Gothic" w:hAnsi="Century Gothic"/>
                <w:sz w:val="16"/>
                <w:szCs w:val="16"/>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Chemical Engineering Option 2</w:t>
            </w:r>
          </w:p>
        </w:tc>
        <w:tc>
          <w:tcPr>
            <w:tcW w:w="3686" w:type="dxa"/>
            <w:shd w:val="clear" w:color="auto" w:fill="auto"/>
            <w:vAlign w:val="center"/>
          </w:tcPr>
          <w:p w14:paraId="2DC9B65B" w14:textId="289A01A3" w:rsidR="00EE106C" w:rsidRPr="00DA437F" w:rsidRDefault="00EF5A93" w:rsidP="00EE106C">
            <w:pPr>
              <w:pStyle w:val="BodyText"/>
              <w:jc w:val="center"/>
              <w:rPr>
                <w:rFonts w:ascii="Century Gothic" w:hAnsi="Century Gothic"/>
                <w:sz w:val="16"/>
                <w:szCs w:val="16"/>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3</w:t>
            </w:r>
          </w:p>
        </w:tc>
        <w:tc>
          <w:tcPr>
            <w:tcW w:w="3685" w:type="dxa"/>
            <w:gridSpan w:val="2"/>
            <w:shd w:val="clear" w:color="auto" w:fill="DAEEF3" w:themeFill="accent5" w:themeFillTint="33"/>
            <w:vAlign w:val="center"/>
          </w:tcPr>
          <w:p w14:paraId="2E65894A" w14:textId="60100CB3" w:rsidR="00AA0000" w:rsidRPr="00D0491D" w:rsidRDefault="00AA0000" w:rsidP="00EE106C">
            <w:pPr>
              <w:pStyle w:val="BodyText"/>
              <w:jc w:val="center"/>
              <w:rPr>
                <w:rFonts w:ascii="Century Gothic" w:hAnsi="Century Gothic"/>
                <w:bCs/>
                <w:iCs/>
                <w:sz w:val="18"/>
                <w:szCs w:val="18"/>
              </w:rPr>
            </w:pPr>
            <w:r>
              <w:rPr>
                <w:rFonts w:ascii="Century Gothic" w:hAnsi="Century Gothic"/>
                <w:b/>
                <w:bCs/>
                <w:sz w:val="18"/>
                <w:szCs w:val="18"/>
              </w:rPr>
              <w:t xml:space="preserve">MGMT1135: Organisational </w:t>
            </w:r>
            <w:r>
              <w:rPr>
                <w:rFonts w:ascii="Century Gothic" w:hAnsi="Century Gothic"/>
                <w:b/>
                <w:bCs/>
                <w:sz w:val="18"/>
                <w:szCs w:val="18"/>
              </w:rPr>
              <w:br/>
              <w:t>Behaviour**</w:t>
            </w:r>
            <w:r>
              <w:rPr>
                <w:rFonts w:ascii="Century Gothic" w:hAnsi="Century Gothic"/>
                <w:b/>
                <w:bCs/>
                <w:sz w:val="18"/>
                <w:szCs w:val="18"/>
              </w:rPr>
              <w:br/>
            </w:r>
            <w:r w:rsidRPr="00A13835">
              <w:rPr>
                <w:rFonts w:ascii="Century Gothic" w:hAnsi="Century Gothic"/>
                <w:sz w:val="16"/>
                <w:szCs w:val="16"/>
              </w:rPr>
              <w:t>(BCOM Foundation Unit)</w:t>
            </w:r>
          </w:p>
        </w:tc>
        <w:tc>
          <w:tcPr>
            <w:tcW w:w="3686" w:type="dxa"/>
            <w:shd w:val="clear" w:color="auto" w:fill="DAEEF3" w:themeFill="accent5" w:themeFillTint="33"/>
            <w:vAlign w:val="center"/>
          </w:tcPr>
          <w:p w14:paraId="0BB15272" w14:textId="6BC01269" w:rsidR="00EE106C" w:rsidRPr="00D54CB6" w:rsidRDefault="00EE106C" w:rsidP="00EE106C">
            <w:pPr>
              <w:pStyle w:val="BodyText"/>
              <w:jc w:val="center"/>
              <w:rPr>
                <w:rFonts w:ascii="Century Gothic" w:hAnsi="Century Gothic"/>
                <w:b/>
                <w:bCs/>
                <w:sz w:val="18"/>
                <w:szCs w:val="18"/>
              </w:rPr>
            </w:pPr>
            <w:r w:rsidRPr="00375706">
              <w:rPr>
                <w:rFonts w:ascii="Century Gothic" w:hAnsi="Century Gothic"/>
                <w:b/>
                <w:bCs/>
                <w:sz w:val="18"/>
                <w:szCs w:val="18"/>
              </w:rPr>
              <w:t xml:space="preserve">Level </w:t>
            </w:r>
            <w:r>
              <w:rPr>
                <w:rFonts w:ascii="Century Gothic" w:hAnsi="Century Gothic"/>
                <w:b/>
                <w:bCs/>
                <w:sz w:val="18"/>
                <w:szCs w:val="18"/>
              </w:rPr>
              <w:t>3</w:t>
            </w:r>
            <w:r w:rsidRPr="00375706">
              <w:rPr>
                <w:rFonts w:ascii="Century Gothic" w:hAnsi="Century Gothic"/>
                <w:b/>
                <w:bCs/>
                <w:sz w:val="18"/>
                <w:szCs w:val="18"/>
              </w:rPr>
              <w:t xml:space="preserve"> Economics Unit</w:t>
            </w:r>
          </w:p>
        </w:tc>
      </w:tr>
      <w:tr w:rsidR="00377BE3" w:rsidRPr="00B51B40" w14:paraId="549CF3C2" w14:textId="77777777" w:rsidTr="00D02B48">
        <w:trPr>
          <w:trHeight w:val="850"/>
          <w:jc w:val="center"/>
        </w:trPr>
        <w:tc>
          <w:tcPr>
            <w:tcW w:w="1123" w:type="dxa"/>
            <w:shd w:val="clear" w:color="auto" w:fill="auto"/>
            <w:vAlign w:val="center"/>
          </w:tcPr>
          <w:p w14:paraId="664C831F" w14:textId="3E501F68" w:rsidR="00377BE3" w:rsidRPr="008C27EF" w:rsidRDefault="00377BE3" w:rsidP="00377BE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34146129" w14:textId="5E46ED18" w:rsidR="00377BE3" w:rsidRPr="008C27EF" w:rsidRDefault="00377BE3" w:rsidP="00377BE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50" w:type="dxa"/>
            <w:shd w:val="clear" w:color="auto" w:fill="auto"/>
            <w:vAlign w:val="center"/>
          </w:tcPr>
          <w:p w14:paraId="46A01BA1" w14:textId="77777777" w:rsidR="00377BE3" w:rsidRPr="0016048E" w:rsidRDefault="00377BE3" w:rsidP="00377BE3">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6DE26A28" w14:textId="0750C296" w:rsidR="00377BE3" w:rsidRPr="00C555F3" w:rsidRDefault="00377BE3" w:rsidP="00377BE3">
            <w:pPr>
              <w:jc w:val="center"/>
              <w:rPr>
                <w:rFonts w:ascii="Century Gothic" w:hAnsi="Century Gothic"/>
                <w:b/>
                <w:color w:val="000000" w:themeColor="text1"/>
                <w:sz w:val="18"/>
                <w:szCs w:val="18"/>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686" w:type="dxa"/>
            <w:shd w:val="clear" w:color="auto" w:fill="auto"/>
            <w:vAlign w:val="center"/>
          </w:tcPr>
          <w:p w14:paraId="4DD069AB" w14:textId="77777777" w:rsidR="00377BE3" w:rsidRPr="00FC47BA" w:rsidRDefault="00377BE3" w:rsidP="00377BE3">
            <w:pPr>
              <w:jc w:val="center"/>
              <w:rPr>
                <w:rFonts w:ascii="Century Gothic" w:eastAsia="Times New Roman"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CHPR3407</w:t>
            </w:r>
            <w:r>
              <w:rPr>
                <w:rFonts w:ascii="Century Gothic" w:hAnsi="Century Gothic" w:cs="Calibri"/>
                <w:b/>
                <w:color w:val="000000" w:themeColor="text1"/>
                <w:sz w:val="18"/>
                <w:szCs w:val="18"/>
                <w:lang w:eastAsia="en-AU"/>
              </w:rPr>
              <w:t xml:space="preserve">: </w:t>
            </w:r>
            <w:r w:rsidRPr="00FC47BA">
              <w:rPr>
                <w:rFonts w:ascii="Century Gothic" w:hAnsi="Century Gothic" w:cs="Calibri"/>
                <w:b/>
                <w:bCs/>
                <w:color w:val="000000" w:themeColor="text1"/>
                <w:sz w:val="18"/>
                <w:szCs w:val="18"/>
                <w:lang w:eastAsia="en-AU"/>
              </w:rPr>
              <w:t>Transport Phenomena</w:t>
            </w:r>
          </w:p>
          <w:p w14:paraId="7C88B75A" w14:textId="4F7297FE" w:rsidR="00377BE3" w:rsidRPr="00C555F3" w:rsidRDefault="00377BE3" w:rsidP="00377BE3">
            <w:pPr>
              <w:jc w:val="center"/>
              <w:rPr>
                <w:rFonts w:ascii="Century Gothic" w:hAnsi="Century Gothic" w:cs="Calibri"/>
                <w:bCs/>
                <w:iCs/>
                <w:color w:val="000000" w:themeColor="text1"/>
                <w:sz w:val="18"/>
                <w:szCs w:val="18"/>
                <w:lang w:eastAsia="en-AU"/>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(CHPR2007</w:t>
            </w:r>
            <w:r w:rsidRPr="00FC47BA">
              <w:rPr>
                <w:rFonts w:ascii="Century Gothic" w:hAnsi="Century Gothic"/>
                <w:bCs/>
                <w:iCs/>
                <w:sz w:val="16"/>
                <w:szCs w:val="16"/>
              </w:rPr>
              <w:t xml:space="preserve"> or MECH3024)</w:t>
            </w:r>
          </w:p>
        </w:tc>
        <w:tc>
          <w:tcPr>
            <w:tcW w:w="3685" w:type="dxa"/>
            <w:gridSpan w:val="2"/>
            <w:shd w:val="clear" w:color="auto" w:fill="FFFFFF" w:themeFill="background1"/>
            <w:vAlign w:val="center"/>
          </w:tcPr>
          <w:p w14:paraId="60D989FA" w14:textId="0FCA9B39" w:rsidR="00377BE3" w:rsidRPr="00EF5A93" w:rsidRDefault="00EF5A93" w:rsidP="00EF5A93">
            <w:pPr>
              <w:pStyle w:val="BodyText"/>
              <w:jc w:val="center"/>
              <w:rPr>
                <w:rFonts w:ascii="Century Gothic" w:hAnsi="Century Gothic" w:cs="Calibri"/>
                <w:b/>
                <w:bCs/>
                <w:color w:val="000000" w:themeColor="text1"/>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4</w:t>
            </w:r>
          </w:p>
        </w:tc>
        <w:tc>
          <w:tcPr>
            <w:tcW w:w="3686" w:type="dxa"/>
            <w:shd w:val="clear" w:color="auto" w:fill="DAEEF3" w:themeFill="accent5" w:themeFillTint="33"/>
            <w:vAlign w:val="center"/>
          </w:tcPr>
          <w:p w14:paraId="148F32CF" w14:textId="1C2ED238" w:rsidR="00377BE3" w:rsidRPr="003526F4" w:rsidRDefault="00377BE3" w:rsidP="00377BE3">
            <w:pPr>
              <w:pStyle w:val="BodyText"/>
              <w:jc w:val="center"/>
              <w:rPr>
                <w:rFonts w:ascii="Century Gothic" w:hAnsi="Century Gothic" w:cs="Calibri"/>
                <w:b/>
                <w:bCs/>
                <w:sz w:val="18"/>
                <w:szCs w:val="18"/>
                <w:lang w:eastAsia="en-AU"/>
              </w:rPr>
            </w:pPr>
            <w:r>
              <w:rPr>
                <w:rFonts w:ascii="Century Gothic" w:hAnsi="Century Gothic" w:cs="Calibri"/>
                <w:b/>
                <w:bCs/>
                <w:sz w:val="18"/>
                <w:szCs w:val="18"/>
                <w:lang w:eastAsia="en-AU"/>
              </w:rPr>
              <w:t>Level 3 Economics Unit</w:t>
            </w:r>
          </w:p>
        </w:tc>
      </w:tr>
      <w:tr w:rsidR="009E00AD" w:rsidRPr="00B51B40" w14:paraId="42BB15B1" w14:textId="77777777" w:rsidTr="00882819">
        <w:trPr>
          <w:trHeight w:val="113"/>
          <w:jc w:val="center"/>
        </w:trPr>
        <w:tc>
          <w:tcPr>
            <w:tcW w:w="15730" w:type="dxa"/>
            <w:gridSpan w:val="6"/>
            <w:shd w:val="clear" w:color="auto" w:fill="21409A"/>
            <w:vAlign w:val="center"/>
          </w:tcPr>
          <w:p w14:paraId="2FFE1D69" w14:textId="5818D921" w:rsidR="009E00AD" w:rsidRDefault="009E00AD" w:rsidP="00BB2F0D">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t>Academic Calendar Year 6</w:t>
            </w:r>
          </w:p>
        </w:tc>
      </w:tr>
      <w:tr w:rsidR="009E00AD" w:rsidRPr="00B51B40" w14:paraId="3C376816" w14:textId="77777777" w:rsidTr="00882819">
        <w:trPr>
          <w:trHeight w:val="850"/>
          <w:jc w:val="center"/>
        </w:trPr>
        <w:tc>
          <w:tcPr>
            <w:tcW w:w="1123" w:type="dxa"/>
            <w:shd w:val="clear" w:color="auto" w:fill="auto"/>
            <w:vAlign w:val="center"/>
          </w:tcPr>
          <w:p w14:paraId="189EEC20" w14:textId="60A77BFA"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49EB7649" w14:textId="70FDBC47"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550" w:type="dxa"/>
            <w:shd w:val="clear" w:color="auto" w:fill="auto"/>
            <w:vAlign w:val="center"/>
          </w:tcPr>
          <w:p w14:paraId="7F814FC4" w14:textId="77777777" w:rsidR="009E00AD" w:rsidRPr="0016048E" w:rsidRDefault="009E00AD" w:rsidP="00BB2F0D">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6925A356" w14:textId="6C22F447" w:rsidR="009E00AD" w:rsidRDefault="009E00AD" w:rsidP="00BB2F0D">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w:t>
            </w:r>
            <w:r>
              <w:rPr>
                <w:rFonts w:ascii="Century Gothic" w:hAnsi="Century Gothic" w:cstheme="minorHAnsi"/>
                <w:bCs/>
                <w:iCs/>
                <w:sz w:val="16"/>
                <w:szCs w:val="16"/>
              </w:rPr>
              <w:br/>
            </w:r>
            <w:r w:rsidRPr="0016048E">
              <w:rPr>
                <w:rFonts w:ascii="Century Gothic" w:hAnsi="Century Gothic" w:cstheme="minorHAnsi"/>
                <w:bCs/>
                <w:iCs/>
                <w:sz w:val="16"/>
                <w:szCs w:val="16"/>
              </w:rPr>
              <w:t>in major &amp; GENG3000</w:t>
            </w:r>
          </w:p>
        </w:tc>
        <w:tc>
          <w:tcPr>
            <w:tcW w:w="7371" w:type="dxa"/>
            <w:gridSpan w:val="3"/>
            <w:shd w:val="clear" w:color="auto" w:fill="auto"/>
            <w:vAlign w:val="center"/>
          </w:tcPr>
          <w:p w14:paraId="73BB63AC" w14:textId="77777777" w:rsidR="009E00AD" w:rsidRPr="00C555F3" w:rsidRDefault="009E00AD" w:rsidP="00BB2F0D">
            <w:pPr>
              <w:jc w:val="center"/>
              <w:rPr>
                <w:rFonts w:ascii="Century Gothic" w:hAnsi="Century Gothic"/>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CHPR5550</w:t>
            </w:r>
            <w:r>
              <w:rPr>
                <w:rFonts w:ascii="Century Gothic" w:hAnsi="Century Gothic"/>
                <w:bCs/>
                <w:color w:val="000000" w:themeColor="text1"/>
                <w:sz w:val="18"/>
                <w:szCs w:val="18"/>
              </w:rPr>
              <w:t xml:space="preserve">: </w:t>
            </w:r>
            <w:r w:rsidRPr="00C555F3">
              <w:rPr>
                <w:rFonts w:ascii="Century Gothic" w:hAnsi="Century Gothic"/>
                <w:b/>
                <w:color w:val="000000" w:themeColor="text1"/>
                <w:sz w:val="18"/>
                <w:szCs w:val="18"/>
              </w:rPr>
              <w:t xml:space="preserve">Chemical Engineering Design Project </w:t>
            </w:r>
          </w:p>
          <w:p w14:paraId="76EBBF55" w14:textId="77777777" w:rsidR="009E00AD" w:rsidRPr="00C555F3" w:rsidRDefault="009E00AD" w:rsidP="00BB2F0D">
            <w:pPr>
              <w:jc w:val="center"/>
              <w:rPr>
                <w:rFonts w:ascii="Century Gothic" w:hAnsi="Century Gothic"/>
                <w:b/>
                <w:color w:val="000000" w:themeColor="text1"/>
                <w:sz w:val="18"/>
                <w:szCs w:val="18"/>
              </w:rPr>
            </w:pPr>
            <w:r w:rsidRPr="00C555F3">
              <w:rPr>
                <w:rFonts w:ascii="Century Gothic" w:hAnsi="Century Gothic"/>
                <w:b/>
                <w:color w:val="000000" w:themeColor="text1"/>
                <w:sz w:val="18"/>
                <w:szCs w:val="18"/>
              </w:rPr>
              <w:t>(12 pts)</w:t>
            </w:r>
          </w:p>
          <w:p w14:paraId="3DE7F26F" w14:textId="4D1817D7" w:rsidR="009E00AD" w:rsidRDefault="009E00AD" w:rsidP="00BB2F0D">
            <w:pPr>
              <w:jc w:val="center"/>
              <w:rPr>
                <w:rFonts w:ascii="Century Gothic" w:hAnsi="Century Gothic" w:cs="Calibri"/>
                <w:b/>
                <w:color w:val="000000" w:themeColor="text1"/>
                <w:sz w:val="18"/>
                <w:szCs w:val="18"/>
                <w:lang w:eastAsia="en-AU"/>
              </w:rPr>
            </w:pPr>
            <w:r>
              <w:rPr>
                <w:rFonts w:ascii="Century Gothic" w:hAnsi="Century Gothic" w:cstheme="minorHAnsi"/>
                <w:bCs/>
                <w:iCs/>
                <w:color w:val="000000" w:themeColor="text1"/>
                <w:sz w:val="16"/>
                <w:szCs w:val="16"/>
              </w:rPr>
              <w:t>p</w:t>
            </w:r>
            <w:r w:rsidRPr="00C555F3">
              <w:rPr>
                <w:rFonts w:ascii="Century Gothic" w:hAnsi="Century Gothic" w:cstheme="minorHAnsi"/>
                <w:bCs/>
                <w:iCs/>
                <w:color w:val="000000" w:themeColor="text1"/>
                <w:sz w:val="16"/>
                <w:szCs w:val="16"/>
              </w:rPr>
              <w:t>re-req: CHPR3018 &amp; CHPR3019 &amp; CHPR3406 &amp; GENG3000</w:t>
            </w:r>
          </w:p>
        </w:tc>
        <w:tc>
          <w:tcPr>
            <w:tcW w:w="3686" w:type="dxa"/>
            <w:shd w:val="clear" w:color="auto" w:fill="DAEEF3" w:themeFill="accent5" w:themeFillTint="33"/>
            <w:vAlign w:val="center"/>
          </w:tcPr>
          <w:p w14:paraId="064C67D1" w14:textId="32DF5946" w:rsidR="009E00AD" w:rsidRPr="00AA0000" w:rsidRDefault="00AA0000" w:rsidP="00AA0000">
            <w:pPr>
              <w:pStyle w:val="BodyText"/>
              <w:jc w:val="center"/>
              <w:rPr>
                <w:rFonts w:ascii="Century Gothic" w:hAnsi="Century Gothic" w:cs="Calibri"/>
                <w:b/>
                <w:bCs/>
                <w:sz w:val="18"/>
                <w:szCs w:val="18"/>
                <w:lang w:eastAsia="en-AU"/>
              </w:rPr>
            </w:pPr>
            <w:r>
              <w:rPr>
                <w:rFonts w:ascii="Century Gothic" w:hAnsi="Century Gothic" w:cs="Calibri"/>
                <w:b/>
                <w:bCs/>
                <w:sz w:val="18"/>
                <w:szCs w:val="18"/>
                <w:lang w:eastAsia="en-AU"/>
              </w:rPr>
              <w:t>Level 3 Economics Unit</w:t>
            </w:r>
          </w:p>
        </w:tc>
      </w:tr>
      <w:tr w:rsidR="00B73F31" w:rsidRPr="00B51B40" w14:paraId="2BD40096" w14:textId="77777777" w:rsidTr="00B73F31">
        <w:trPr>
          <w:trHeight w:val="850"/>
          <w:jc w:val="center"/>
        </w:trPr>
        <w:tc>
          <w:tcPr>
            <w:tcW w:w="1123" w:type="dxa"/>
            <w:shd w:val="clear" w:color="auto" w:fill="auto"/>
            <w:vAlign w:val="center"/>
          </w:tcPr>
          <w:p w14:paraId="76E8CC1D" w14:textId="40D53FDB" w:rsidR="00B73F31" w:rsidRPr="008C27EF" w:rsidRDefault="00B73F31" w:rsidP="00B73F31">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7A8028AF" w14:textId="3996E0B5" w:rsidR="00B73F31" w:rsidRPr="008C27EF" w:rsidRDefault="00B73F31" w:rsidP="00B73F31">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550" w:type="dxa"/>
            <w:shd w:val="clear" w:color="auto" w:fill="auto"/>
            <w:vAlign w:val="center"/>
          </w:tcPr>
          <w:p w14:paraId="41DD5290" w14:textId="77777777" w:rsidR="00B73F31" w:rsidRPr="0016048E" w:rsidRDefault="00B73F31" w:rsidP="00B73F31">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62B53CDF" w14:textId="77777777" w:rsidR="00B73F31" w:rsidRPr="0016048E" w:rsidRDefault="00B73F31" w:rsidP="00B73F31">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21A5C214" w14:textId="5DED19B1" w:rsidR="00B73F31" w:rsidRDefault="00B73F31" w:rsidP="00B73F31">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3686" w:type="dxa"/>
            <w:shd w:val="clear" w:color="auto" w:fill="FFFFFF" w:themeFill="background1"/>
            <w:vAlign w:val="center"/>
          </w:tcPr>
          <w:p w14:paraId="56D8536C" w14:textId="6A0F550D" w:rsidR="00EF5A93" w:rsidRPr="00DA437F" w:rsidRDefault="00EF5A93" w:rsidP="00B73F31">
            <w:pPr>
              <w:pStyle w:val="BodyText"/>
              <w:jc w:val="center"/>
              <w:rPr>
                <w:rFonts w:ascii="Century Gothic" w:hAnsi="Century Gothic" w:cs="Calibri"/>
                <w:sz w:val="18"/>
                <w:szCs w:val="18"/>
                <w:lang w:eastAsia="en-AU"/>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GENG5507</w:t>
            </w:r>
            <w:r>
              <w:rPr>
                <w:rFonts w:ascii="Century Gothic" w:hAnsi="Century Gothic"/>
                <w:b/>
                <w:color w:val="000000" w:themeColor="text1"/>
                <w:sz w:val="18"/>
                <w:szCs w:val="18"/>
              </w:rPr>
              <w:t xml:space="preserve">: </w:t>
            </w:r>
            <w:r w:rsidRPr="00FE53FE">
              <w:rPr>
                <w:rFonts w:ascii="Century Gothic" w:hAnsi="Century Gothic"/>
                <w:b/>
                <w:bCs/>
                <w:color w:val="000000" w:themeColor="text1"/>
                <w:sz w:val="18"/>
                <w:szCs w:val="18"/>
              </w:rPr>
              <w:t>Risk, Reliability &amp; Safety</w:t>
            </w:r>
            <w:r>
              <w:rPr>
                <w:rFonts w:ascii="Century Gothic" w:hAnsi="Century Gothic"/>
                <w:b/>
                <w:bCs/>
                <w:color w:val="000000" w:themeColor="text1"/>
                <w:sz w:val="18"/>
                <w:szCs w:val="18"/>
              </w:rPr>
              <w:t>**</w:t>
            </w:r>
            <w:r>
              <w:rPr>
                <w:rFonts w:ascii="Century Gothic" w:hAnsi="Century Gothic"/>
                <w:b/>
                <w:bCs/>
                <w:color w:val="000000" w:themeColor="text1"/>
                <w:sz w:val="18"/>
                <w:szCs w:val="18"/>
              </w:rPr>
              <w:br/>
            </w:r>
            <w:r>
              <w:rPr>
                <w:rFonts w:ascii="Century Gothic" w:hAnsi="Century Gothic" w:cstheme="minorHAnsi"/>
                <w:bCs/>
                <w:iCs/>
                <w:sz w:val="16"/>
                <w:szCs w:val="16"/>
              </w:rPr>
              <w:t>p</w:t>
            </w:r>
            <w:r w:rsidRPr="00FE53FE">
              <w:rPr>
                <w:rFonts w:ascii="Century Gothic" w:hAnsi="Century Gothic" w:cstheme="minorHAnsi"/>
                <w:bCs/>
                <w:iCs/>
                <w:sz w:val="16"/>
                <w:szCs w:val="16"/>
              </w:rPr>
              <w:t>re-req: 120pts incl. MATH1011 &amp; MATH1012</w:t>
            </w:r>
          </w:p>
        </w:tc>
        <w:tc>
          <w:tcPr>
            <w:tcW w:w="3685" w:type="dxa"/>
            <w:gridSpan w:val="2"/>
            <w:shd w:val="clear" w:color="auto" w:fill="DAEEF3" w:themeFill="accent5" w:themeFillTint="33"/>
            <w:vAlign w:val="center"/>
          </w:tcPr>
          <w:p w14:paraId="13C4592D" w14:textId="634FA610" w:rsidR="00AA0000" w:rsidRPr="00DA437F" w:rsidRDefault="00AA0000" w:rsidP="00B73F31">
            <w:pPr>
              <w:pStyle w:val="BodyText"/>
              <w:jc w:val="center"/>
              <w:rPr>
                <w:rFonts w:ascii="Century Gothic" w:hAnsi="Century Gothic" w:cs="Calibri"/>
                <w:sz w:val="18"/>
                <w:szCs w:val="18"/>
                <w:lang w:eastAsia="en-AU"/>
              </w:rPr>
            </w:pPr>
            <w:r>
              <w:rPr>
                <w:rFonts w:ascii="Century Gothic" w:hAnsi="Century Gothic" w:cs="Calibri"/>
                <w:b/>
                <w:bCs/>
                <w:sz w:val="18"/>
                <w:szCs w:val="18"/>
                <w:lang w:eastAsia="en-AU"/>
              </w:rPr>
              <w:t>MKTG1203: Introduction to Marketing**</w:t>
            </w:r>
            <w:r>
              <w:rPr>
                <w:rFonts w:ascii="Century Gothic" w:hAnsi="Century Gothic" w:cs="Calibri"/>
                <w:b/>
                <w:bCs/>
                <w:sz w:val="18"/>
                <w:szCs w:val="18"/>
                <w:lang w:eastAsia="en-AU"/>
              </w:rPr>
              <w:br/>
            </w:r>
            <w:r w:rsidRPr="00021BBC">
              <w:rPr>
                <w:rFonts w:ascii="Century Gothic" w:hAnsi="Century Gothic"/>
                <w:sz w:val="16"/>
                <w:szCs w:val="16"/>
              </w:rPr>
              <w:t>(BCOM Foundation Unit)</w:t>
            </w:r>
          </w:p>
        </w:tc>
        <w:tc>
          <w:tcPr>
            <w:tcW w:w="3686" w:type="dxa"/>
            <w:shd w:val="clear" w:color="auto" w:fill="595959" w:themeFill="text1" w:themeFillTint="A6"/>
            <w:vAlign w:val="center"/>
          </w:tcPr>
          <w:p w14:paraId="044A2758" w14:textId="7E36B4D5" w:rsidR="00B73F31" w:rsidRPr="00DA437F" w:rsidRDefault="00B73F31" w:rsidP="00B73F31">
            <w:pPr>
              <w:pStyle w:val="BodyText"/>
              <w:jc w:val="center"/>
              <w:rPr>
                <w:rFonts w:ascii="Century Gothic" w:hAnsi="Century Gothic" w:cs="Calibri"/>
                <w:sz w:val="18"/>
                <w:szCs w:val="18"/>
                <w:lang w:eastAsia="en-AU"/>
              </w:rPr>
            </w:pPr>
          </w:p>
        </w:tc>
      </w:tr>
      <w:tr w:rsidR="00B73F31" w:rsidRPr="00B51B40" w14:paraId="070BA46A" w14:textId="77777777" w:rsidTr="00882819">
        <w:trPr>
          <w:trHeight w:val="340"/>
          <w:jc w:val="center"/>
        </w:trPr>
        <w:tc>
          <w:tcPr>
            <w:tcW w:w="15730" w:type="dxa"/>
            <w:gridSpan w:val="6"/>
            <w:shd w:val="clear" w:color="auto" w:fill="DAAA00"/>
            <w:vAlign w:val="center"/>
          </w:tcPr>
          <w:p w14:paraId="27A1D8EC" w14:textId="6173E24C" w:rsidR="00B73F31" w:rsidRPr="00B51B40" w:rsidRDefault="00B73F31" w:rsidP="00B73F31">
            <w:pPr>
              <w:pStyle w:val="BodyText"/>
              <w:jc w:val="center"/>
              <w:rPr>
                <w:rFonts w:ascii="Century Gothic" w:hAnsi="Century Gothic"/>
                <w:iCs/>
                <w:spacing w:val="-2"/>
                <w:sz w:val="18"/>
                <w:szCs w:val="18"/>
              </w:rPr>
            </w:pPr>
            <w:r>
              <w:rPr>
                <w:rFonts w:ascii="Century Gothic" w:hAnsi="Century Gothic"/>
                <w:bCs/>
                <w:noProof/>
              </w:rPr>
              <mc:AlternateContent>
                <mc:Choice Requires="wpg">
                  <w:drawing>
                    <wp:anchor distT="0" distB="0" distL="114300" distR="114300" simplePos="0" relativeHeight="251723776" behindDoc="0" locked="0" layoutInCell="1" allowOverlap="1" wp14:anchorId="69310D4A" wp14:editId="3EA39E9B">
                      <wp:simplePos x="0" y="0"/>
                      <wp:positionH relativeFrom="column">
                        <wp:posOffset>7574280</wp:posOffset>
                      </wp:positionH>
                      <wp:positionV relativeFrom="paragraph">
                        <wp:posOffset>259715</wp:posOffset>
                      </wp:positionV>
                      <wp:extent cx="2327910" cy="285750"/>
                      <wp:effectExtent l="0" t="0" r="0" b="0"/>
                      <wp:wrapNone/>
                      <wp:docPr id="694425091" name="Group 2"/>
                      <wp:cNvGraphicFramePr/>
                      <a:graphic xmlns:a="http://schemas.openxmlformats.org/drawingml/2006/main">
                        <a:graphicData uri="http://schemas.microsoft.com/office/word/2010/wordprocessingGroup">
                          <wpg:wgp>
                            <wpg:cNvGrpSpPr/>
                            <wpg:grpSpPr>
                              <a:xfrm>
                                <a:off x="0" y="0"/>
                                <a:ext cx="2327910" cy="285750"/>
                                <a:chOff x="616764" y="318216"/>
                                <a:chExt cx="2328826" cy="285750"/>
                              </a:xfrm>
                            </wpg:grpSpPr>
                            <wps:wsp>
                              <wps:cNvPr id="921369324" name="Text Box 1"/>
                              <wps:cNvSpPr txBox="1"/>
                              <wps:spPr>
                                <a:xfrm>
                                  <a:off x="616764" y="370936"/>
                                  <a:ext cx="266700" cy="190500"/>
                                </a:xfrm>
                                <a:prstGeom prst="rect">
                                  <a:avLst/>
                                </a:prstGeom>
                                <a:solidFill>
                                  <a:schemeClr val="accent5">
                                    <a:lumMod val="20000"/>
                                    <a:lumOff val="80000"/>
                                  </a:schemeClr>
                                </a:solidFill>
                                <a:ln w="6350">
                                  <a:solidFill>
                                    <a:schemeClr val="tx1"/>
                                  </a:solidFill>
                                </a:ln>
                              </wps:spPr>
                              <wps:txbx>
                                <w:txbxContent>
                                  <w:p w14:paraId="3141B002" w14:textId="77777777" w:rsidR="00B73F31" w:rsidRDefault="00B73F31" w:rsidP="00CF5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814898" name="Text Box 1"/>
                              <wps:cNvSpPr txBox="1"/>
                              <wps:spPr>
                                <a:xfrm>
                                  <a:off x="883464" y="318216"/>
                                  <a:ext cx="2062126" cy="285750"/>
                                </a:xfrm>
                                <a:prstGeom prst="rect">
                                  <a:avLst/>
                                </a:prstGeom>
                                <a:noFill/>
                                <a:ln w="6350">
                                  <a:noFill/>
                                </a:ln>
                              </wps:spPr>
                              <wps:txbx>
                                <w:txbxContent>
                                  <w:p w14:paraId="5C501E85" w14:textId="54D3F5B5" w:rsidR="00B73F31" w:rsidRPr="00582D4A" w:rsidRDefault="00B73F31" w:rsidP="00526D0B">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69310D4A" id="_x0000_s1029" style="position:absolute;left:0;text-align:left;margin-left:596.4pt;margin-top:20.45pt;width:183.3pt;height:22.5pt;z-index:251723776;mso-width-relative:margin;mso-height-relative:margin" coordorigin="6167,3182" coordsize="2328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">
                      <v:shape id="Text Box 1" o:spid="_x0000_s1030" type="#_x0000_t202" style="position:absolute;left:6167;top:3709;width:26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" fillcolor="#daeef3 [664]" strokecolor="black [3213]" strokeweight=".5pt">
                        <v:textbox>
                          <w:txbxContent>
                            <w:p w14:paraId="3141B002" w14:textId="77777777" w:rsidR="00B73F31" w:rsidRDefault="00B73F31" w:rsidP="00CF55D9"/>
                          </w:txbxContent>
                        </v:textbox>
                      </v:shape>
                      <v:shape id="Text Box 1" o:spid="_x0000_s1031" type="#_x0000_t202" style="position:absolute;left:8834;top:3182;width:206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" filled="f" stroked="f" strokeweight=".5pt">
                        <v:textbox>
                          <w:txbxContent>
                            <w:p w14:paraId="5C501E85" w14:textId="54D3F5B5" w:rsidR="00B73F31" w:rsidRPr="00582D4A" w:rsidRDefault="00B73F31" w:rsidP="00526D0B">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0B70BBF3" w:rsidR="00066EB3" w:rsidRPr="004511B4" w:rsidRDefault="00B51B40" w:rsidP="007B0B32">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3390F4B6" w14:textId="35793FB7" w:rsidR="00DA31E5" w:rsidRDefault="00FE3403" w:rsidP="007B0B32">
      <w:pPr>
        <w:pStyle w:val="BodyText"/>
        <w:rPr>
          <w:rFonts w:ascii="Century Gothic" w:hAnsi="Century Gothic"/>
          <w:bCs/>
        </w:rPr>
      </w:pPr>
      <w:r w:rsidRPr="00BC31E5">
        <w:rPr>
          <w:rFonts w:ascii="Century Gothic" w:hAnsi="Century Gothic"/>
          <w:bCs/>
        </w:rPr>
        <w:t>#</w:t>
      </w:r>
      <w:r w:rsidRPr="004511B4">
        <w:rPr>
          <w:rFonts w:ascii="Century Gothic" w:hAnsi="Century Gothic"/>
          <w:bCs/>
        </w:rPr>
        <w:t xml:space="preserve">All Level 4/5 engineering units also have a WAM </w:t>
      </w:r>
      <w:r w:rsidR="0016048E" w:rsidRPr="004511B4">
        <w:rPr>
          <w:rFonts w:ascii="Century Gothic" w:hAnsi="Century Gothic"/>
          <w:bCs/>
        </w:rPr>
        <w:t>pre-req</w:t>
      </w:r>
      <w:r w:rsidRPr="004511B4">
        <w:rPr>
          <w:rFonts w:ascii="Century Gothic" w:hAnsi="Century Gothic"/>
          <w:bCs/>
        </w:rPr>
        <w:t>uisite. See notes</w:t>
      </w:r>
      <w:r w:rsidR="007118A3">
        <w:rPr>
          <w:rFonts w:ascii="Century Gothic" w:hAnsi="Century Gothic"/>
          <w:bCs/>
        </w:rPr>
        <w:t>.</w:t>
      </w:r>
    </w:p>
    <w:p w14:paraId="5CEC02B2" w14:textId="77777777" w:rsidR="00DD73F4" w:rsidRDefault="00DD73F4" w:rsidP="00D02CEB">
      <w:pPr>
        <w:pStyle w:val="BodyText"/>
        <w:spacing w:line="276" w:lineRule="auto"/>
        <w:rPr>
          <w:rFonts w:ascii="Century Gothic" w:hAnsi="Century Gothic"/>
          <w:b/>
        </w:rPr>
      </w:pPr>
    </w:p>
    <w:p w14:paraId="095ACD31" w14:textId="77777777" w:rsidR="00DD73F4" w:rsidRDefault="00DD73F4" w:rsidP="00D02CEB">
      <w:pPr>
        <w:pStyle w:val="BodyText"/>
        <w:spacing w:line="276" w:lineRule="auto"/>
        <w:rPr>
          <w:rFonts w:ascii="Century Gothic" w:hAnsi="Century Gothic"/>
          <w:b/>
        </w:rPr>
      </w:pPr>
    </w:p>
    <w:p w14:paraId="535A7EB8" w14:textId="65304F30" w:rsidR="00C319BF" w:rsidRPr="007118A3" w:rsidRDefault="00C319BF" w:rsidP="00D02CEB">
      <w:pPr>
        <w:pStyle w:val="BodyText"/>
        <w:spacing w:line="276" w:lineRule="auto"/>
        <w:rPr>
          <w:rFonts w:ascii="Century Gothic" w:hAnsi="Century Gothic"/>
          <w:b/>
        </w:rPr>
      </w:pPr>
      <w:r w:rsidRPr="007118A3">
        <w:rPr>
          <w:rFonts w:ascii="Century Gothic" w:hAnsi="Century Gothic"/>
          <w:b/>
        </w:rPr>
        <w:t>Notes</w:t>
      </w:r>
    </w:p>
    <w:p w14:paraId="6497AC3F"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Rules</w:t>
      </w:r>
      <w:r w:rsidRPr="00D323B3">
        <w:rPr>
          <w:rFonts w:ascii="Century Gothic" w:hAnsi="Century Gothic"/>
          <w:spacing w:val="3"/>
        </w:rPr>
        <w:t xml:space="preserve"> </w:t>
      </w:r>
      <w:r w:rsidRPr="00D323B3">
        <w:rPr>
          <w:rFonts w:ascii="Century Gothic" w:hAnsi="Century Gothic"/>
        </w:rPr>
        <w:t>for</w:t>
      </w:r>
      <w:r w:rsidRPr="00D323B3">
        <w:rPr>
          <w:rFonts w:ascii="Century Gothic" w:hAnsi="Century Gothic"/>
          <w:spacing w:val="3"/>
        </w:rPr>
        <w:t xml:space="preserve"> </w:t>
      </w: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CB006 Bachelor of Engineering (Honours) can</w:t>
      </w:r>
      <w:r w:rsidRPr="00D323B3">
        <w:rPr>
          <w:rFonts w:ascii="Century Gothic" w:hAnsi="Century Gothic"/>
          <w:spacing w:val="3"/>
        </w:rPr>
        <w:t xml:space="preserve"> </w:t>
      </w:r>
      <w:r w:rsidRPr="00D323B3">
        <w:rPr>
          <w:rFonts w:ascii="Century Gothic" w:hAnsi="Century Gothic"/>
        </w:rPr>
        <w:t xml:space="preserve">be </w:t>
      </w:r>
      <w:hyperlink r:id="rId10" w:history="1">
        <w:r w:rsidRPr="00D323B3">
          <w:rPr>
            <w:rStyle w:val="Hyperlink"/>
            <w:rFonts w:ascii="Century Gothic" w:hAnsi="Century Gothic"/>
            <w:b/>
            <w:bCs/>
          </w:rPr>
          <w:t>found here</w:t>
        </w:r>
      </w:hyperlink>
    </w:p>
    <w:p w14:paraId="29B7DCC2"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w:t>
      </w:r>
      <w:r w:rsidRPr="00D323B3">
        <w:rPr>
          <w:rFonts w:ascii="Century Gothic" w:hAnsi="Century Gothic"/>
          <w:spacing w:val="-3"/>
        </w:rPr>
        <w:t xml:space="preserve"> </w:t>
      </w:r>
      <w:r w:rsidRPr="00D323B3">
        <w:rPr>
          <w:rFonts w:ascii="Century Gothic" w:hAnsi="Century Gothic"/>
        </w:rPr>
        <w:t>units</w:t>
      </w:r>
      <w:r w:rsidRPr="00D323B3">
        <w:rPr>
          <w:rFonts w:ascii="Century Gothic" w:hAnsi="Century Gothic"/>
          <w:spacing w:val="-1"/>
        </w:rPr>
        <w:t xml:space="preserve"> </w:t>
      </w:r>
      <w:r w:rsidRPr="00D323B3">
        <w:rPr>
          <w:rFonts w:ascii="Century Gothic" w:hAnsi="Century Gothic"/>
        </w:rPr>
        <w:t>have</w:t>
      </w:r>
      <w:r w:rsidRPr="00D323B3">
        <w:rPr>
          <w:rFonts w:ascii="Century Gothic" w:hAnsi="Century Gothic"/>
          <w:spacing w:val="-3"/>
        </w:rPr>
        <w:t xml:space="preserve"> </w:t>
      </w:r>
      <w:r w:rsidRPr="00D323B3">
        <w:rPr>
          <w:rFonts w:ascii="Century Gothic" w:hAnsi="Century Gothic"/>
        </w:rPr>
        <w:t>a</w:t>
      </w:r>
      <w:r w:rsidRPr="00D323B3">
        <w:rPr>
          <w:rFonts w:ascii="Century Gothic" w:hAnsi="Century Gothic"/>
          <w:spacing w:val="-1"/>
        </w:rPr>
        <w:t xml:space="preserve"> </w:t>
      </w:r>
      <w:r w:rsidRPr="00D323B3">
        <w:rPr>
          <w:rFonts w:ascii="Century Gothic" w:hAnsi="Century Gothic"/>
        </w:rPr>
        <w:t>value</w:t>
      </w:r>
      <w:r w:rsidRPr="00D323B3">
        <w:rPr>
          <w:rFonts w:ascii="Century Gothic" w:hAnsi="Century Gothic"/>
          <w:spacing w:val="-3"/>
        </w:rPr>
        <w:t xml:space="preserve"> </w:t>
      </w:r>
      <w:r w:rsidRPr="00D323B3">
        <w:rPr>
          <w:rFonts w:ascii="Century Gothic" w:hAnsi="Century Gothic"/>
        </w:rPr>
        <w:t>of</w:t>
      </w:r>
      <w:r w:rsidRPr="00D323B3">
        <w:rPr>
          <w:rFonts w:ascii="Century Gothic" w:hAnsi="Century Gothic"/>
          <w:spacing w:val="-3"/>
        </w:rPr>
        <w:t xml:space="preserve"> </w:t>
      </w:r>
      <w:r w:rsidRPr="00D323B3">
        <w:rPr>
          <w:rFonts w:ascii="Century Gothic" w:hAnsi="Century Gothic"/>
          <w:b/>
          <w:bCs/>
        </w:rPr>
        <w:t>six</w:t>
      </w:r>
      <w:r w:rsidRPr="00D323B3">
        <w:rPr>
          <w:rFonts w:ascii="Century Gothic" w:hAnsi="Century Gothic"/>
          <w:b/>
          <w:bCs/>
          <w:spacing w:val="-2"/>
        </w:rPr>
        <w:t xml:space="preserve"> </w:t>
      </w:r>
      <w:r w:rsidRPr="00D323B3">
        <w:rPr>
          <w:rFonts w:ascii="Century Gothic" w:hAnsi="Century Gothic"/>
          <w:b/>
          <w:bCs/>
        </w:rPr>
        <w:t>points</w:t>
      </w:r>
      <w:r w:rsidRPr="00D323B3">
        <w:rPr>
          <w:rFonts w:ascii="Century Gothic" w:hAnsi="Century Gothic"/>
          <w:spacing w:val="-1"/>
        </w:rPr>
        <w:t xml:space="preserve"> </w:t>
      </w:r>
      <w:r w:rsidRPr="00D323B3">
        <w:rPr>
          <w:rFonts w:ascii="Century Gothic" w:hAnsi="Century Gothic"/>
        </w:rPr>
        <w:t>unless</w:t>
      </w:r>
      <w:r w:rsidRPr="00D323B3">
        <w:rPr>
          <w:rFonts w:ascii="Century Gothic" w:hAnsi="Century Gothic"/>
          <w:spacing w:val="-2"/>
        </w:rPr>
        <w:t xml:space="preserve"> </w:t>
      </w:r>
      <w:r w:rsidRPr="00D323B3">
        <w:rPr>
          <w:rFonts w:ascii="Century Gothic" w:hAnsi="Century Gothic"/>
        </w:rPr>
        <w:t>otherwise</w:t>
      </w:r>
      <w:r w:rsidRPr="00D323B3">
        <w:rPr>
          <w:rFonts w:ascii="Century Gothic" w:hAnsi="Century Gothic"/>
          <w:spacing w:val="-2"/>
        </w:rPr>
        <w:t xml:space="preserve"> </w:t>
      </w:r>
      <w:r w:rsidRPr="00D323B3">
        <w:rPr>
          <w:rFonts w:ascii="Century Gothic" w:hAnsi="Century Gothic"/>
        </w:rPr>
        <w:t>stated.</w:t>
      </w:r>
    </w:p>
    <w:p w14:paraId="0D9CB939"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Information about</w:t>
      </w:r>
      <w:r w:rsidRPr="00D323B3">
        <w:rPr>
          <w:rFonts w:ascii="Century Gothic" w:hAnsi="Century Gothic"/>
          <w:spacing w:val="1"/>
        </w:rPr>
        <w:t xml:space="preserve"> </w:t>
      </w:r>
      <w:r w:rsidRPr="00D323B3">
        <w:rPr>
          <w:rFonts w:ascii="Century Gothic" w:hAnsi="Century Gothic"/>
        </w:rPr>
        <w:t>unit availability</w:t>
      </w:r>
      <w:r w:rsidRPr="00D323B3">
        <w:rPr>
          <w:rFonts w:ascii="Century Gothic" w:hAnsi="Century Gothic"/>
          <w:spacing w:val="1"/>
        </w:rPr>
        <w:t xml:space="preserve"> </w:t>
      </w:r>
      <w:r w:rsidRPr="00D323B3">
        <w:rPr>
          <w:rFonts w:ascii="Century Gothic" w:hAnsi="Century Gothic"/>
        </w:rPr>
        <w:t>should</w:t>
      </w:r>
      <w:r w:rsidRPr="00D323B3">
        <w:rPr>
          <w:rFonts w:ascii="Century Gothic" w:hAnsi="Century Gothic"/>
          <w:spacing w:val="-2"/>
        </w:rPr>
        <w:t xml:space="preserve"> </w:t>
      </w:r>
      <w:r w:rsidRPr="00D323B3">
        <w:rPr>
          <w:rFonts w:ascii="Century Gothic" w:hAnsi="Century Gothic"/>
        </w:rPr>
        <w:t>be checked</w:t>
      </w:r>
      <w:r w:rsidRPr="00D323B3">
        <w:rPr>
          <w:rFonts w:ascii="Century Gothic" w:hAnsi="Century Gothic"/>
          <w:spacing w:val="-1"/>
        </w:rPr>
        <w:t xml:space="preserve"> </w:t>
      </w:r>
      <w:r w:rsidRPr="00D323B3">
        <w:rPr>
          <w:rFonts w:ascii="Century Gothic" w:hAnsi="Century Gothic"/>
        </w:rPr>
        <w:t>at the beginning</w:t>
      </w:r>
      <w:r w:rsidRPr="00D323B3">
        <w:rPr>
          <w:rFonts w:ascii="Century Gothic" w:hAnsi="Century Gothic"/>
          <w:spacing w:val="-1"/>
        </w:rPr>
        <w:t xml:space="preserve"> </w:t>
      </w:r>
      <w:r w:rsidRPr="00D323B3">
        <w:rPr>
          <w:rFonts w:ascii="Century Gothic" w:hAnsi="Century Gothic"/>
        </w:rPr>
        <w:t>of</w:t>
      </w:r>
      <w:r w:rsidRPr="00D323B3">
        <w:rPr>
          <w:rFonts w:ascii="Century Gothic" w:hAnsi="Century Gothic"/>
          <w:spacing w:val="-1"/>
        </w:rPr>
        <w:t xml:space="preserve"> </w:t>
      </w:r>
      <w:r w:rsidRPr="00D323B3">
        <w:rPr>
          <w:rFonts w:ascii="Century Gothic" w:hAnsi="Century Gothic"/>
        </w:rPr>
        <w:t>each semester</w:t>
      </w:r>
      <w:r w:rsidRPr="00D323B3">
        <w:rPr>
          <w:rFonts w:ascii="Century Gothic" w:hAnsi="Century Gothic"/>
          <w:spacing w:val="2"/>
        </w:rPr>
        <w:t xml:space="preserve"> </w:t>
      </w:r>
      <w:r w:rsidRPr="00D323B3">
        <w:rPr>
          <w:rFonts w:ascii="Century Gothic" w:hAnsi="Century Gothic"/>
        </w:rPr>
        <w:t>and</w:t>
      </w:r>
      <w:r w:rsidRPr="00D323B3">
        <w:rPr>
          <w:rFonts w:ascii="Century Gothic" w:hAnsi="Century Gothic"/>
          <w:spacing w:val="-1"/>
        </w:rPr>
        <w:t xml:space="preserve"> </w:t>
      </w:r>
      <w:r w:rsidRPr="00D323B3">
        <w:rPr>
          <w:rFonts w:ascii="Century Gothic" w:hAnsi="Century Gothic"/>
        </w:rPr>
        <w:t>can be found</w:t>
      </w:r>
      <w:r w:rsidRPr="00D323B3">
        <w:rPr>
          <w:rFonts w:ascii="Century Gothic" w:hAnsi="Century Gothic"/>
          <w:spacing w:val="-1"/>
        </w:rPr>
        <w:t xml:space="preserve"> </w:t>
      </w:r>
      <w:r w:rsidRPr="00D323B3">
        <w:rPr>
          <w:rFonts w:ascii="Century Gothic" w:hAnsi="Century Gothic"/>
        </w:rPr>
        <w:t xml:space="preserve">in the </w:t>
      </w:r>
      <w:hyperlink r:id="rId11" w:history="1">
        <w:r w:rsidRPr="00D323B3">
          <w:rPr>
            <w:rStyle w:val="Hyperlink"/>
            <w:rFonts w:ascii="Century Gothic" w:hAnsi="Century Gothic"/>
            <w:b/>
            <w:bCs/>
          </w:rPr>
          <w:t>Handbook</w:t>
        </w:r>
      </w:hyperlink>
      <w:r w:rsidRPr="00D323B3">
        <w:rPr>
          <w:rFonts w:ascii="Century Gothic" w:hAnsi="Century Gothic"/>
        </w:rPr>
        <w:t xml:space="preserve">. </w:t>
      </w:r>
    </w:p>
    <w:p w14:paraId="507A82C4"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 students in this combined degree are encouraged to also pick up STAT1520 if they can accommodate it in their study plan.</w:t>
      </w:r>
    </w:p>
    <w:p w14:paraId="06F788DA" w14:textId="20EBC11F"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w:t>
      </w:r>
      <w:hyperlink r:id="rId12" w:history="1">
        <w:r w:rsidRPr="00EA393F">
          <w:rPr>
            <w:rStyle w:val="Hyperlink"/>
            <w:rFonts w:ascii="Century Gothic" w:hAnsi="Century Gothic" w:cstheme="minorHAnsi"/>
          </w:rPr>
          <w:t>GENG1000</w:t>
        </w:r>
      </w:hyperlink>
      <w:r w:rsidRPr="00D323B3">
        <w:rPr>
          <w:rFonts w:ascii="Century Gothic" w:hAnsi="Century Gothic" w:cstheme="minorHAnsi"/>
        </w:rPr>
        <w:t xml:space="preserve">, </w:t>
      </w:r>
      <w:hyperlink r:id="rId13" w:history="1">
        <w:r w:rsidRPr="00EA393F">
          <w:rPr>
            <w:rStyle w:val="Hyperlink"/>
            <w:rFonts w:ascii="Century Gothic" w:hAnsi="Century Gothic" w:cstheme="minorHAnsi"/>
          </w:rPr>
          <w:t>GENG2000</w:t>
        </w:r>
      </w:hyperlink>
      <w:r w:rsidRPr="00D323B3">
        <w:rPr>
          <w:rFonts w:ascii="Century Gothic" w:hAnsi="Century Gothic" w:cstheme="minorHAnsi"/>
        </w:rPr>
        <w:t xml:space="preserve"> &amp; </w:t>
      </w:r>
      <w:hyperlink r:id="rId14" w:history="1">
        <w:r w:rsidRPr="00EA393F">
          <w:rPr>
            <w:rStyle w:val="Hyperlink"/>
            <w:rFonts w:ascii="Century Gothic" w:hAnsi="Century Gothic" w:cstheme="minorHAnsi"/>
          </w:rPr>
          <w:t>GENG3000</w:t>
        </w:r>
      </w:hyperlink>
      <w:r w:rsidRPr="00D323B3">
        <w:rPr>
          <w:rFonts w:ascii="Century Gothic" w:hAnsi="Century Gothic" w:cstheme="minorHAnsi"/>
        </w:rPr>
        <w:t xml:space="preserve"> Engineering Practice Skills modules (0 points = 3 x 1-week modules)</w:t>
      </w:r>
      <w:r>
        <w:rPr>
          <w:rFonts w:ascii="Century Gothic" w:hAnsi="Century Gothic" w:cstheme="minorHAnsi"/>
        </w:rPr>
        <w:t xml:space="preserve"> within the specified </w:t>
      </w:r>
      <w:r w:rsidR="00DA31E5">
        <w:rPr>
          <w:rFonts w:ascii="Century Gothic" w:hAnsi="Century Gothic" w:cstheme="minorHAnsi"/>
        </w:rPr>
        <w:t>year of</w:t>
      </w:r>
      <w:r w:rsidR="00071750">
        <w:rPr>
          <w:rFonts w:ascii="Century Gothic" w:hAnsi="Century Gothic" w:cstheme="minorHAnsi"/>
        </w:rPr>
        <w:t xml:space="preserve"> enrolment. </w:t>
      </w:r>
      <w:r w:rsidR="00015694">
        <w:rPr>
          <w:rFonts w:ascii="Century Gothic" w:hAnsi="Century Gothic" w:cstheme="minorHAnsi"/>
        </w:rPr>
        <w:t xml:space="preserve">These units </w:t>
      </w:r>
      <w:r w:rsidR="00EA393F">
        <w:rPr>
          <w:rFonts w:ascii="Century Gothic" w:hAnsi="Century Gothic" w:cstheme="minorHAnsi"/>
        </w:rPr>
        <w:t xml:space="preserve">are </w:t>
      </w:r>
      <w:r w:rsidR="00AF2879">
        <w:rPr>
          <w:rFonts w:ascii="Century Gothic" w:hAnsi="Century Gothic" w:cstheme="minorHAnsi"/>
        </w:rPr>
        <w:t>offered during non-standard teaching period</w:t>
      </w:r>
      <w:r w:rsidR="00EA393F">
        <w:rPr>
          <w:rFonts w:ascii="Century Gothic" w:hAnsi="Century Gothic" w:cstheme="minorHAnsi"/>
        </w:rPr>
        <w:t>s</w:t>
      </w:r>
      <w:r w:rsidR="00AF2879">
        <w:rPr>
          <w:rFonts w:ascii="Century Gothic" w:hAnsi="Century Gothic" w:cstheme="minorHAnsi"/>
        </w:rPr>
        <w:t xml:space="preserve">. </w:t>
      </w:r>
      <w:r w:rsidR="00015694">
        <w:rPr>
          <w:rFonts w:ascii="Century Gothic" w:hAnsi="Century Gothic" w:cstheme="minorHAnsi"/>
        </w:rPr>
        <w:t xml:space="preserve">Please consult the handbook </w:t>
      </w:r>
      <w:r w:rsidR="00AF2879">
        <w:rPr>
          <w:rFonts w:ascii="Century Gothic" w:hAnsi="Century Gothic" w:cstheme="minorHAnsi"/>
        </w:rPr>
        <w:t xml:space="preserve">for </w:t>
      </w:r>
      <w:r w:rsidR="00EA393F">
        <w:rPr>
          <w:rFonts w:ascii="Century Gothic" w:hAnsi="Century Gothic" w:cstheme="minorHAnsi"/>
        </w:rPr>
        <w:t xml:space="preserve">further information on unit availabilities. </w:t>
      </w:r>
    </w:p>
    <w:p w14:paraId="6149B908"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the Professional Engineering Practicum and GENG5010 Professional Eng. Portfolio (0 points).  Details are available on the </w:t>
      </w:r>
      <w:r w:rsidRPr="00D323B3">
        <w:rPr>
          <w:rFonts w:ascii="Century Gothic" w:hAnsi="Century Gothic" w:cstheme="minorHAnsi"/>
          <w:i/>
          <w:iCs/>
        </w:rPr>
        <w:t>LMS Organisation EMS Student Experience.</w:t>
      </w:r>
    </w:p>
    <w:p w14:paraId="20873D5F" w14:textId="49433123" w:rsidR="00DD73F4" w:rsidRPr="00A6325C" w:rsidRDefault="0056794C" w:rsidP="00C4703E">
      <w:pPr>
        <w:pStyle w:val="BodyText"/>
        <w:numPr>
          <w:ilvl w:val="0"/>
          <w:numId w:val="4"/>
        </w:numPr>
        <w:spacing w:line="276" w:lineRule="auto"/>
        <w:rPr>
          <w:rFonts w:ascii="Century Gothic" w:hAnsi="Century Gothic"/>
        </w:rPr>
      </w:pPr>
      <w:r w:rsidRPr="00A6325C">
        <w:rPr>
          <w:rFonts w:ascii="Century Gothic" w:hAnsi="Century Gothic" w:cstheme="minorHAnsi"/>
        </w:rPr>
        <w:t>Students must maintain a WAM of at least 50 in the BE(Hons).  This is required to enrol in Level 4/5 BE(Hons) units</w:t>
      </w:r>
    </w:p>
    <w:p w14:paraId="501640F2" w14:textId="77777777" w:rsidR="000E4B12" w:rsidRDefault="00882819">
      <w:pPr>
        <w:rPr>
          <w:rFonts w:ascii="Century Gothic" w:hAnsi="Century Gothic"/>
          <w:b/>
          <w:bCs/>
        </w:rPr>
        <w:sectPr w:rsidR="000E4B12" w:rsidSect="00363B52">
          <w:headerReference w:type="default" r:id="rId15"/>
          <w:footerReference w:type="even" r:id="rId16"/>
          <w:footerReference w:type="default" r:id="rId17"/>
          <w:footerReference w:type="first" r:id="rId18"/>
          <w:pgSz w:w="16840" w:h="11910" w:orient="landscape"/>
          <w:pgMar w:top="720" w:right="720" w:bottom="720" w:left="720" w:header="284" w:footer="170" w:gutter="0"/>
          <w:cols w:space="720"/>
          <w:docGrid w:linePitch="299"/>
        </w:sectPr>
      </w:pPr>
      <w:r>
        <w:rPr>
          <w:rFonts w:ascii="Century Gothic" w:hAnsi="Century Gothic"/>
          <w:b/>
          <w:bCs/>
        </w:rPr>
        <w:br w:type="page"/>
      </w:r>
    </w:p>
    <w:p w14:paraId="0BCCA177" w14:textId="77777777" w:rsidR="004F5531" w:rsidRDefault="004F5531" w:rsidP="004F5531">
      <w:pPr>
        <w:pStyle w:val="NormalWeb"/>
        <w:rPr>
          <w:rFonts w:ascii="Century Gothic" w:hAnsi="Century Gothic"/>
          <w:sz w:val="22"/>
          <w:szCs w:val="22"/>
        </w:rPr>
      </w:pPr>
      <w:r w:rsidRPr="00F92E7B">
        <w:rPr>
          <w:rFonts w:ascii="Century Gothic" w:hAnsi="Century Gothic"/>
          <w:b/>
          <w:bCs/>
          <w:sz w:val="22"/>
          <w:szCs w:val="22"/>
        </w:rPr>
        <w:lastRenderedPageBreak/>
        <w:t>Bridging</w:t>
      </w:r>
      <w:r>
        <w:rPr>
          <w:rFonts w:ascii="Century Gothic" w:hAnsi="Century Gothic"/>
          <w:b/>
          <w:bCs/>
          <w:sz w:val="22"/>
          <w:szCs w:val="22"/>
        </w:rPr>
        <w:t>/Foundation units</w:t>
      </w:r>
      <w:r w:rsidRPr="00F92E7B">
        <w:rPr>
          <w:rFonts w:ascii="Century Gothic" w:hAnsi="Century Gothic"/>
          <w:b/>
          <w:bCs/>
          <w:sz w:val="22"/>
          <w:szCs w:val="22"/>
        </w:rPr>
        <w:t xml:space="preserve"> in CB006 Combined BE</w:t>
      </w:r>
      <w:r>
        <w:rPr>
          <w:rFonts w:ascii="Century Gothic" w:hAnsi="Century Gothic"/>
          <w:b/>
          <w:bCs/>
          <w:sz w:val="22"/>
          <w:szCs w:val="22"/>
        </w:rPr>
        <w:t xml:space="preserve"> (Chemical Engineering) </w:t>
      </w:r>
      <w:r w:rsidRPr="00F92E7B">
        <w:rPr>
          <w:rFonts w:ascii="Century Gothic" w:hAnsi="Century Gothic"/>
          <w:b/>
          <w:bCs/>
          <w:sz w:val="22"/>
          <w:szCs w:val="22"/>
        </w:rPr>
        <w:t>/</w:t>
      </w:r>
      <w:r>
        <w:rPr>
          <w:rFonts w:ascii="Century Gothic" w:hAnsi="Century Gothic"/>
          <w:b/>
          <w:bCs/>
          <w:sz w:val="22"/>
          <w:szCs w:val="22"/>
        </w:rPr>
        <w:t xml:space="preserve"> </w:t>
      </w:r>
      <w:r w:rsidRPr="00F92E7B">
        <w:rPr>
          <w:rFonts w:ascii="Century Gothic" w:hAnsi="Century Gothic"/>
          <w:b/>
          <w:bCs/>
          <w:sz w:val="22"/>
          <w:szCs w:val="22"/>
        </w:rPr>
        <w:t xml:space="preserve">BCOM </w:t>
      </w:r>
      <w:r w:rsidRPr="00F92E7B">
        <w:rPr>
          <w:rFonts w:ascii="Century Gothic" w:hAnsi="Century Gothic"/>
          <w:b/>
          <w:bCs/>
          <w:sz w:val="22"/>
          <w:szCs w:val="22"/>
        </w:rPr>
        <w:br/>
      </w:r>
      <w:r w:rsidRPr="00F92E7B">
        <w:rPr>
          <w:rFonts w:ascii="Century Gothic" w:hAnsi="Century Gothic"/>
          <w:sz w:val="22"/>
          <w:szCs w:val="22"/>
        </w:rPr>
        <w:t xml:space="preserve">Up to 12 points of bridging is permitted. Students can count </w:t>
      </w:r>
      <w:r>
        <w:rPr>
          <w:rFonts w:ascii="Century Gothic" w:hAnsi="Century Gothic"/>
          <w:sz w:val="22"/>
          <w:szCs w:val="22"/>
        </w:rPr>
        <w:t>MATH1012</w:t>
      </w:r>
      <w:r w:rsidRPr="00F92E7B">
        <w:rPr>
          <w:rFonts w:ascii="Century Gothic" w:hAnsi="Century Gothic"/>
          <w:sz w:val="22"/>
          <w:szCs w:val="22"/>
        </w:rPr>
        <w:t xml:space="preserve"> towards the BCOM</w:t>
      </w:r>
      <w:r>
        <w:rPr>
          <w:rFonts w:ascii="Century Gothic" w:hAnsi="Century Gothic"/>
          <w:sz w:val="22"/>
          <w:szCs w:val="22"/>
        </w:rPr>
        <w:t xml:space="preserve"> foundation</w:t>
      </w:r>
      <w:r w:rsidRPr="00F92E7B">
        <w:rPr>
          <w:rFonts w:ascii="Century Gothic" w:hAnsi="Century Gothic"/>
          <w:sz w:val="22"/>
          <w:szCs w:val="22"/>
        </w:rPr>
        <w:t xml:space="preserve"> component</w:t>
      </w:r>
      <w:r>
        <w:rPr>
          <w:rFonts w:ascii="Century Gothic" w:hAnsi="Century Gothic"/>
          <w:sz w:val="22"/>
          <w:szCs w:val="22"/>
        </w:rPr>
        <w:t xml:space="preserve"> (STAT1520)</w:t>
      </w:r>
      <w:r w:rsidRPr="00F92E7B">
        <w:rPr>
          <w:rFonts w:ascii="Century Gothic" w:hAnsi="Century Gothic"/>
          <w:sz w:val="22"/>
          <w:szCs w:val="22"/>
        </w:rPr>
        <w:t xml:space="preserve"> of this combined course, except for students who are seeking professional accreditation in the </w:t>
      </w:r>
      <w:proofErr w:type="gramStart"/>
      <w:r w:rsidRPr="00F92E7B">
        <w:rPr>
          <w:rFonts w:ascii="Century Gothic" w:hAnsi="Century Gothic"/>
          <w:sz w:val="22"/>
          <w:szCs w:val="22"/>
        </w:rPr>
        <w:t>Accounting</w:t>
      </w:r>
      <w:proofErr w:type="gramEnd"/>
      <w:r w:rsidRPr="00F92E7B">
        <w:rPr>
          <w:rFonts w:ascii="Century Gothic" w:hAnsi="Century Gothic"/>
          <w:sz w:val="22"/>
          <w:szCs w:val="22"/>
        </w:rPr>
        <w:t xml:space="preserve"> major (who must take STAT1520</w:t>
      </w:r>
      <w:r>
        <w:rPr>
          <w:rFonts w:ascii="Century Gothic" w:hAnsi="Century Gothic"/>
          <w:sz w:val="22"/>
          <w:szCs w:val="22"/>
        </w:rPr>
        <w:t xml:space="preserve"> and MATH1012</w:t>
      </w:r>
      <w:r w:rsidRPr="00F92E7B">
        <w:rPr>
          <w:rFonts w:ascii="Century Gothic" w:hAnsi="Century Gothic"/>
          <w:sz w:val="22"/>
          <w:szCs w:val="22"/>
        </w:rPr>
        <w:t>).</w:t>
      </w:r>
    </w:p>
    <w:p w14:paraId="445AFAFE" w14:textId="77777777" w:rsidR="004F5531" w:rsidRPr="0056794C" w:rsidRDefault="004F5531" w:rsidP="004F5531">
      <w:pPr>
        <w:pStyle w:val="NormalWeb"/>
        <w:rPr>
          <w:rFonts w:ascii="Century Gothic" w:hAnsi="Century Gothic"/>
          <w:sz w:val="22"/>
          <w:szCs w:val="22"/>
        </w:rPr>
      </w:pPr>
      <w:r w:rsidRPr="007929EF">
        <w:rPr>
          <w:rFonts w:ascii="Century Gothic" w:hAnsi="Century Gothic"/>
          <w:sz w:val="22"/>
          <w:szCs w:val="22"/>
          <w:highlight w:val="yellow"/>
        </w:rPr>
        <w:t>All combined BE (Chemical Engineering) / BCOM students will need to exceed course points to meet the requirements of both courses. If you do not have any bridging units, then you will exceed your course points by 6 credit points. If you need one bridging unit, then you will exceed your course points by 12 credit points. If you need two bridging units, then you will need to exceed your course points by 18 credit points.</w:t>
      </w:r>
      <w:r>
        <w:rPr>
          <w:rFonts w:ascii="Century Gothic" w:hAnsi="Century Gothic"/>
          <w:sz w:val="22"/>
          <w:szCs w:val="22"/>
        </w:rPr>
        <w:t xml:space="preserve"> </w:t>
      </w:r>
    </w:p>
    <w:p w14:paraId="715BB4EB" w14:textId="77777777" w:rsidR="004F5531" w:rsidRPr="00F92E7B" w:rsidRDefault="004F5531" w:rsidP="004F5531">
      <w:pPr>
        <w:pStyle w:val="NormalWeb"/>
        <w:rPr>
          <w:rFonts w:ascii="Century Gothic" w:hAnsi="Century Gothic"/>
          <w:sz w:val="22"/>
          <w:szCs w:val="22"/>
        </w:rPr>
      </w:pPr>
      <w:r w:rsidRPr="00F92E7B">
        <w:rPr>
          <w:rFonts w:ascii="Century Gothic" w:hAnsi="Century Gothic"/>
          <w:sz w:val="22"/>
          <w:szCs w:val="22"/>
        </w:rPr>
        <w:t xml:space="preserve">Bridging units must be successfully completed within the first 48 points of study: </w:t>
      </w:r>
    </w:p>
    <w:p w14:paraId="6638829F" w14:textId="77777777" w:rsidR="004F5531" w:rsidRPr="00F92E7B" w:rsidRDefault="004F5531" w:rsidP="004F5531">
      <w:pPr>
        <w:pStyle w:val="NormalWeb"/>
        <w:numPr>
          <w:ilvl w:val="0"/>
          <w:numId w:val="5"/>
        </w:numPr>
        <w:rPr>
          <w:rFonts w:ascii="Century Gothic" w:hAnsi="Century Gothic"/>
          <w:sz w:val="22"/>
          <w:szCs w:val="22"/>
        </w:rPr>
      </w:pPr>
      <w:r w:rsidRPr="00F92E7B">
        <w:rPr>
          <w:rFonts w:ascii="Century Gothic" w:hAnsi="Century Gothic"/>
          <w:sz w:val="22"/>
          <w:szCs w:val="22"/>
        </w:rPr>
        <w:t xml:space="preserve">Students who have not achieved a scaled mark of at least 50 in Mathematics Specialist ATAR or equivalent are required to complete MATH1722. </w:t>
      </w:r>
    </w:p>
    <w:p w14:paraId="20F7F34B" w14:textId="77777777" w:rsidR="004F5531" w:rsidRDefault="004F5531" w:rsidP="004F5531">
      <w:pPr>
        <w:pStyle w:val="NormalWeb"/>
        <w:numPr>
          <w:ilvl w:val="0"/>
          <w:numId w:val="5"/>
        </w:numPr>
        <w:rPr>
          <w:rFonts w:ascii="Century Gothic" w:hAnsi="Century Gothic"/>
          <w:sz w:val="22"/>
          <w:szCs w:val="22"/>
        </w:rPr>
      </w:pPr>
      <w:r w:rsidRPr="00F92E7B">
        <w:rPr>
          <w:rFonts w:ascii="Century Gothic" w:hAnsi="Century Gothic"/>
          <w:sz w:val="22"/>
          <w:szCs w:val="22"/>
        </w:rPr>
        <w:t>Students who have not achieved a scaled mark of at least 50 in Physics ATAR or equivalent are required to complete PHYS1030.</w:t>
      </w:r>
    </w:p>
    <w:p w14:paraId="633D3C71" w14:textId="77777777" w:rsidR="004F5531" w:rsidRPr="009E00AD" w:rsidRDefault="004F5531" w:rsidP="004F5531">
      <w:pPr>
        <w:pStyle w:val="NormalWeb"/>
        <w:numPr>
          <w:ilvl w:val="0"/>
          <w:numId w:val="5"/>
        </w:numPr>
        <w:rPr>
          <w:rFonts w:ascii="Century Gothic" w:hAnsi="Century Gothic"/>
          <w:sz w:val="22"/>
          <w:szCs w:val="22"/>
        </w:rPr>
      </w:pPr>
      <w:r w:rsidRPr="009762C6">
        <w:rPr>
          <w:rFonts w:ascii="Century Gothic" w:hAnsi="Century Gothic"/>
          <w:sz w:val="22"/>
          <w:szCs w:val="22"/>
        </w:rPr>
        <w:t>Students who have not achieved a scaled mark of at least 50 in Chemistry ATAR or equivalent are required to complete CHEM1003.</w:t>
      </w:r>
    </w:p>
    <w:p w14:paraId="3F449DBB" w14:textId="77777777" w:rsidR="004F5531" w:rsidRDefault="004F5531" w:rsidP="004F5531">
      <w:pPr>
        <w:pStyle w:val="NormalWeb"/>
        <w:tabs>
          <w:tab w:val="left" w:pos="12645"/>
        </w:tabs>
        <w:rPr>
          <w:rFonts w:ascii="Century Gothic" w:hAnsi="Century Gothic"/>
        </w:rPr>
      </w:pPr>
      <w:r w:rsidRPr="00B21EA8">
        <w:rPr>
          <w:rFonts w:ascii="Century Gothic" w:hAnsi="Century Gothic"/>
          <w:b/>
          <w:bCs/>
          <w:sz w:val="22"/>
          <w:szCs w:val="22"/>
        </w:rPr>
        <w:t xml:space="preserve">CHEMICAL ENGINEERING OPTION UNITS </w:t>
      </w:r>
      <w:r>
        <w:rPr>
          <w:rFonts w:ascii="Century Gothic" w:hAnsi="Century Gothic"/>
          <w:b/>
          <w:bCs/>
        </w:rPr>
        <w:br/>
      </w:r>
      <w:r w:rsidRPr="0089502F">
        <w:rPr>
          <w:rFonts w:ascii="Century Gothic" w:hAnsi="Century Gothic"/>
          <w:sz w:val="22"/>
          <w:szCs w:val="22"/>
        </w:rPr>
        <w:t>Take unit(s) to a total value of 24 points, comprising a minimum of 12 points from Group A and the balance from Group B.</w:t>
      </w:r>
    </w:p>
    <w:tbl>
      <w:tblPr>
        <w:tblW w:w="14734"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015"/>
        <w:gridCol w:w="8719"/>
      </w:tblGrid>
      <w:tr w:rsidR="004F5531" w:rsidRPr="00DA78B7" w14:paraId="13EF3BFC" w14:textId="77777777" w:rsidTr="000B2F4E">
        <w:trPr>
          <w:trHeight w:val="330"/>
        </w:trPr>
        <w:tc>
          <w:tcPr>
            <w:tcW w:w="0" w:type="auto"/>
            <w:shd w:val="clear" w:color="auto" w:fill="21409A"/>
            <w:vAlign w:val="center"/>
          </w:tcPr>
          <w:p w14:paraId="4663F13D" w14:textId="77777777" w:rsidR="004F5531" w:rsidRPr="00DA78B7" w:rsidRDefault="004F5531" w:rsidP="000B2F4E">
            <w:pPr>
              <w:pStyle w:val="TableParagraph"/>
              <w:spacing w:before="8" w:line="243" w:lineRule="exact"/>
              <w:ind w:left="107"/>
              <w:jc w:val="center"/>
              <w:rPr>
                <w:rFonts w:ascii="Century Gothic" w:hAnsi="Century Gothic"/>
                <w:color w:val="FFFFFF" w:themeColor="background1"/>
                <w:sz w:val="18"/>
                <w:szCs w:val="18"/>
              </w:rPr>
            </w:pPr>
            <w:r w:rsidRPr="00DA78B7">
              <w:rPr>
                <w:rFonts w:ascii="Century Gothic" w:hAnsi="Century Gothic" w:cstheme="minorHAnsi"/>
                <w:b/>
                <w:color w:val="FFFFFF" w:themeColor="background1"/>
                <w:sz w:val="18"/>
                <w:szCs w:val="18"/>
              </w:rPr>
              <w:t>Group A Options</w:t>
            </w:r>
          </w:p>
        </w:tc>
        <w:tc>
          <w:tcPr>
            <w:tcW w:w="8719" w:type="dxa"/>
            <w:shd w:val="clear" w:color="auto" w:fill="21409A"/>
            <w:vAlign w:val="center"/>
          </w:tcPr>
          <w:p w14:paraId="032A96FE" w14:textId="77777777" w:rsidR="004F5531" w:rsidRPr="00DA78B7" w:rsidRDefault="004F5531" w:rsidP="000B2F4E">
            <w:pPr>
              <w:pStyle w:val="TableParagraph"/>
              <w:spacing w:before="8" w:line="243" w:lineRule="exact"/>
              <w:ind w:left="108"/>
              <w:jc w:val="center"/>
              <w:rPr>
                <w:rFonts w:ascii="Century Gothic" w:hAnsi="Century Gothic"/>
                <w:color w:val="FFFFFF" w:themeColor="background1"/>
                <w:sz w:val="18"/>
                <w:szCs w:val="18"/>
              </w:rPr>
            </w:pPr>
            <w:r w:rsidRPr="00DA78B7">
              <w:rPr>
                <w:rFonts w:ascii="Century Gothic" w:hAnsi="Century Gothic" w:cstheme="minorHAnsi"/>
                <w:b/>
                <w:color w:val="FFFFFF" w:themeColor="background1"/>
                <w:sz w:val="18"/>
                <w:szCs w:val="18"/>
              </w:rPr>
              <w:t>Group B Option</w:t>
            </w:r>
            <w:r>
              <w:rPr>
                <w:rFonts w:ascii="Century Gothic" w:hAnsi="Century Gothic" w:cstheme="minorHAnsi"/>
                <w:b/>
                <w:color w:val="FFFFFF" w:themeColor="background1"/>
                <w:sz w:val="18"/>
                <w:szCs w:val="18"/>
              </w:rPr>
              <w:t>s</w:t>
            </w:r>
          </w:p>
        </w:tc>
      </w:tr>
      <w:tr w:rsidR="004F5531" w:rsidRPr="00DA78B7" w14:paraId="2466E236" w14:textId="77777777" w:rsidTr="000B2F4E">
        <w:trPr>
          <w:trHeight w:val="421"/>
        </w:trPr>
        <w:tc>
          <w:tcPr>
            <w:tcW w:w="0" w:type="auto"/>
            <w:vAlign w:val="center"/>
          </w:tcPr>
          <w:p w14:paraId="5BDCDE62"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CHPR4408: Chemical and Thermal Renewable Energies </w:t>
            </w:r>
            <w:r w:rsidRPr="0089502F">
              <w:rPr>
                <w:rFonts w:ascii="Century Gothic" w:hAnsi="Century Gothic" w:cstheme="minorHAnsi"/>
                <w:sz w:val="18"/>
                <w:szCs w:val="18"/>
              </w:rPr>
              <w:t>(S1)</w:t>
            </w:r>
          </w:p>
          <w:p w14:paraId="434C2A0C"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96 pts</w:t>
            </w:r>
          </w:p>
        </w:tc>
        <w:tc>
          <w:tcPr>
            <w:tcW w:w="8719" w:type="dxa"/>
            <w:vAlign w:val="center"/>
          </w:tcPr>
          <w:p w14:paraId="5BF5DD08"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CITS4009 Computational Data Analysis </w:t>
            </w:r>
            <w:r w:rsidRPr="0089502F">
              <w:rPr>
                <w:rFonts w:ascii="Century Gothic" w:hAnsi="Century Gothic" w:cstheme="minorHAnsi"/>
                <w:sz w:val="18"/>
                <w:szCs w:val="18"/>
              </w:rPr>
              <w:t>(S2)</w:t>
            </w:r>
          </w:p>
          <w:p w14:paraId="022D7179"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96 pts</w:t>
            </w:r>
          </w:p>
        </w:tc>
      </w:tr>
      <w:tr w:rsidR="004F5531" w:rsidRPr="00DA78B7" w14:paraId="6B285AE7" w14:textId="77777777" w:rsidTr="000B2F4E">
        <w:trPr>
          <w:trHeight w:val="670"/>
        </w:trPr>
        <w:tc>
          <w:tcPr>
            <w:tcW w:w="0" w:type="auto"/>
            <w:vAlign w:val="center"/>
          </w:tcPr>
          <w:p w14:paraId="1A00EE64" w14:textId="77777777" w:rsidR="004F5531" w:rsidRPr="0089502F" w:rsidRDefault="004F5531" w:rsidP="000B2F4E">
            <w:pPr>
              <w:pStyle w:val="NormalWeb"/>
              <w:spacing w:before="0" w:beforeAutospacing="0" w:after="0" w:afterAutospacing="0"/>
              <w:rPr>
                <w:rFonts w:ascii="Century Gothic" w:hAnsi="Century Gothic" w:cstheme="minorHAnsi"/>
                <w:b/>
                <w:bCs/>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CHPR4409: Mineral Processing: Current and Future Technologies </w:t>
            </w:r>
            <w:r w:rsidRPr="0089502F">
              <w:rPr>
                <w:rFonts w:ascii="Century Gothic" w:hAnsi="Century Gothic" w:cstheme="minorHAnsi"/>
                <w:sz w:val="18"/>
                <w:szCs w:val="18"/>
              </w:rPr>
              <w:t>(S1)</w:t>
            </w:r>
          </w:p>
          <w:p w14:paraId="30C6225C"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CHPR2018</w:t>
            </w:r>
          </w:p>
        </w:tc>
        <w:tc>
          <w:tcPr>
            <w:tcW w:w="8719" w:type="dxa"/>
            <w:vAlign w:val="center"/>
          </w:tcPr>
          <w:p w14:paraId="3C20E775"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ELEC5506 Process Instrumentation and Control </w:t>
            </w:r>
            <w:r w:rsidRPr="0089502F">
              <w:rPr>
                <w:rFonts w:ascii="Century Gothic" w:hAnsi="Century Gothic" w:cstheme="minorHAnsi"/>
                <w:sz w:val="18"/>
                <w:szCs w:val="18"/>
              </w:rPr>
              <w:t>(S1)</w:t>
            </w:r>
          </w:p>
          <w:p w14:paraId="555C4AA5" w14:textId="77777777" w:rsidR="004F5531" w:rsidRPr="0089502F" w:rsidRDefault="004F5531" w:rsidP="000B2F4E">
            <w:pPr>
              <w:pStyle w:val="BodyText"/>
              <w:rPr>
                <w:rFonts w:ascii="Century Gothic" w:hAnsi="Century Gothic" w:cstheme="minorHAnsi"/>
                <w:color w:val="000000" w:themeColor="text1"/>
                <w:sz w:val="16"/>
                <w:szCs w:val="16"/>
              </w:rPr>
            </w:pPr>
            <w:r w:rsidRPr="0089502F">
              <w:rPr>
                <w:rFonts w:ascii="Century Gothic" w:hAnsi="Century Gothic" w:cstheme="minorHAnsi"/>
                <w:color w:val="000000" w:themeColor="text1"/>
                <w:sz w:val="16"/>
                <w:szCs w:val="16"/>
              </w:rPr>
              <w:t xml:space="preserve"> Pre-req: 120 pts incl. GENG3402</w:t>
            </w:r>
          </w:p>
          <w:p w14:paraId="50A87F4C" w14:textId="77777777" w:rsidR="004F5531" w:rsidRPr="0089502F" w:rsidRDefault="004F5531" w:rsidP="000B2F4E">
            <w:pPr>
              <w:rPr>
                <w:rFonts w:ascii="Century Gothic" w:eastAsia="Times New Roman" w:hAnsi="Century Gothic" w:cstheme="minorHAnsi"/>
                <w:sz w:val="18"/>
                <w:szCs w:val="18"/>
              </w:rPr>
            </w:pPr>
            <w:r w:rsidRPr="0089502F">
              <w:rPr>
                <w:rFonts w:ascii="Century Gothic" w:hAnsi="Century Gothic" w:cstheme="minorHAnsi"/>
                <w:color w:val="000000" w:themeColor="text1"/>
                <w:sz w:val="16"/>
                <w:szCs w:val="16"/>
              </w:rPr>
              <w:t xml:space="preserve"> APS: ENSC2003</w:t>
            </w:r>
          </w:p>
        </w:tc>
      </w:tr>
      <w:tr w:rsidR="004F5531" w:rsidRPr="00DA78B7" w14:paraId="0C2C5C65" w14:textId="77777777" w:rsidTr="000B2F4E">
        <w:trPr>
          <w:trHeight w:val="591"/>
        </w:trPr>
        <w:tc>
          <w:tcPr>
            <w:tcW w:w="0" w:type="auto"/>
            <w:vAlign w:val="center"/>
          </w:tcPr>
          <w:p w14:paraId="06343706"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CHPR5520 Combustion Science and Technology </w:t>
            </w:r>
            <w:r w:rsidRPr="0089502F">
              <w:rPr>
                <w:rFonts w:ascii="Century Gothic" w:hAnsi="Century Gothic" w:cstheme="minorHAnsi"/>
                <w:sz w:val="18"/>
                <w:szCs w:val="18"/>
              </w:rPr>
              <w:t>(NS)</w:t>
            </w:r>
          </w:p>
          <w:p w14:paraId="1C2F9243"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120 pts incl. (CHPR2006 or MECH3024)</w:t>
            </w:r>
          </w:p>
        </w:tc>
        <w:tc>
          <w:tcPr>
            <w:tcW w:w="8719" w:type="dxa"/>
            <w:vAlign w:val="center"/>
          </w:tcPr>
          <w:p w14:paraId="680AC6D7" w14:textId="77777777" w:rsidR="004F5531" w:rsidRPr="0089502F" w:rsidRDefault="004F5531" w:rsidP="000B2F4E">
            <w:pPr>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ENVE4401 </w:t>
            </w:r>
            <w:r w:rsidRPr="0089502F">
              <w:rPr>
                <w:rFonts w:ascii="Century Gothic" w:hAnsi="Century Gothic" w:cstheme="minorHAnsi"/>
                <w:b/>
                <w:bCs/>
                <w:sz w:val="18"/>
                <w:szCs w:val="18"/>
                <w:lang w:eastAsia="en-AU"/>
              </w:rPr>
              <w:t>Transport Processes in the Environment</w:t>
            </w:r>
            <w:r w:rsidRPr="0089502F">
              <w:rPr>
                <w:rFonts w:ascii="Century Gothic" w:hAnsi="Century Gothic" w:cstheme="minorHAnsi"/>
                <w:b/>
                <w:bCs/>
                <w:sz w:val="18"/>
                <w:szCs w:val="18"/>
              </w:rPr>
              <w:t xml:space="preserve"> </w:t>
            </w:r>
            <w:r w:rsidRPr="0089502F">
              <w:rPr>
                <w:rFonts w:ascii="Century Gothic" w:hAnsi="Century Gothic" w:cstheme="minorHAnsi"/>
                <w:sz w:val="18"/>
                <w:szCs w:val="18"/>
              </w:rPr>
              <w:t>(S2)</w:t>
            </w:r>
          </w:p>
          <w:p w14:paraId="007B1048"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96 pts incl. (GENG2003 or GENG2010)</w:t>
            </w:r>
          </w:p>
        </w:tc>
      </w:tr>
      <w:tr w:rsidR="004F5531" w:rsidRPr="00DA78B7" w14:paraId="02725FA4" w14:textId="77777777" w:rsidTr="000B2F4E">
        <w:trPr>
          <w:trHeight w:val="583"/>
        </w:trPr>
        <w:tc>
          <w:tcPr>
            <w:tcW w:w="0" w:type="auto"/>
            <w:vAlign w:val="center"/>
          </w:tcPr>
          <w:p w14:paraId="1CE1580D"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CHPR5521 Gas Processing 1 </w:t>
            </w:r>
            <w:r w:rsidRPr="0089502F">
              <w:rPr>
                <w:rFonts w:ascii="Century Gothic" w:hAnsi="Century Gothic" w:cstheme="minorHAnsi"/>
                <w:sz w:val="18"/>
                <w:szCs w:val="18"/>
              </w:rPr>
              <w:t>(S1)</w:t>
            </w:r>
          </w:p>
          <w:p w14:paraId="0BFBA309"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120 pts incl. CHPR3404</w:t>
            </w:r>
          </w:p>
        </w:tc>
        <w:tc>
          <w:tcPr>
            <w:tcW w:w="8719" w:type="dxa"/>
            <w:vAlign w:val="center"/>
          </w:tcPr>
          <w:p w14:paraId="4FAA43DB"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GENG4403 Extractive Metallurgy </w:t>
            </w:r>
            <w:r w:rsidRPr="0089502F">
              <w:rPr>
                <w:rFonts w:ascii="Century Gothic" w:hAnsi="Century Gothic" w:cstheme="minorHAnsi"/>
                <w:sz w:val="18"/>
                <w:szCs w:val="18"/>
              </w:rPr>
              <w:t>(S1)</w:t>
            </w:r>
          </w:p>
          <w:p w14:paraId="51FA17DD"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96 pts incl. (ENSC1004 or MINE2001)</w:t>
            </w:r>
          </w:p>
        </w:tc>
      </w:tr>
      <w:tr w:rsidR="004F5531" w:rsidRPr="00DA78B7" w14:paraId="1D6B7555" w14:textId="77777777" w:rsidTr="000B2F4E">
        <w:trPr>
          <w:trHeight w:val="423"/>
        </w:trPr>
        <w:tc>
          <w:tcPr>
            <w:tcW w:w="0" w:type="auto"/>
            <w:vAlign w:val="center"/>
          </w:tcPr>
          <w:p w14:paraId="78CBCEB2"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CHPR5522 Gas Processing 2 </w:t>
            </w:r>
            <w:r w:rsidRPr="0089502F">
              <w:rPr>
                <w:rFonts w:ascii="Century Gothic" w:hAnsi="Century Gothic" w:cstheme="minorHAnsi"/>
                <w:sz w:val="18"/>
                <w:szCs w:val="18"/>
              </w:rPr>
              <w:t>(S2)</w:t>
            </w:r>
          </w:p>
          <w:p w14:paraId="3DC584BE"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120 pts incl. CHPR3404</w:t>
            </w:r>
          </w:p>
        </w:tc>
        <w:tc>
          <w:tcPr>
            <w:tcW w:w="8719" w:type="dxa"/>
            <w:vAlign w:val="center"/>
          </w:tcPr>
          <w:p w14:paraId="5D82442A"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GENG4410 Fossil to Future – The Transition</w:t>
            </w:r>
            <w:r w:rsidRPr="0089502F">
              <w:rPr>
                <w:rFonts w:ascii="Century Gothic" w:hAnsi="Century Gothic" w:cstheme="minorHAnsi"/>
                <w:sz w:val="18"/>
                <w:szCs w:val="18"/>
              </w:rPr>
              <w:t xml:space="preserve"> (S2)</w:t>
            </w:r>
          </w:p>
          <w:p w14:paraId="697DE29C"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96 pts</w:t>
            </w:r>
          </w:p>
        </w:tc>
      </w:tr>
      <w:tr w:rsidR="004F5531" w:rsidRPr="00DA78B7" w14:paraId="7E155078" w14:textId="77777777" w:rsidTr="000B2F4E">
        <w:trPr>
          <w:trHeight w:val="738"/>
        </w:trPr>
        <w:tc>
          <w:tcPr>
            <w:tcW w:w="0" w:type="auto"/>
            <w:vAlign w:val="center"/>
          </w:tcPr>
          <w:p w14:paraId="3E80FE9E" w14:textId="77777777" w:rsidR="004F5531" w:rsidRPr="0089502F" w:rsidRDefault="004F5531" w:rsidP="000B2F4E">
            <w:pPr>
              <w:pStyle w:val="TableParagraph"/>
              <w:spacing w:line="184" w:lineRule="exact"/>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ENVE5502 Water and Wastewater Engineering </w:t>
            </w:r>
            <w:r w:rsidRPr="0089502F">
              <w:rPr>
                <w:rFonts w:ascii="Century Gothic" w:hAnsi="Century Gothic" w:cstheme="minorHAnsi"/>
                <w:sz w:val="18"/>
                <w:szCs w:val="18"/>
              </w:rPr>
              <w:t>(S2)</w:t>
            </w:r>
          </w:p>
          <w:p w14:paraId="75B4CAD6" w14:textId="77777777" w:rsidR="004F5531" w:rsidRPr="0089502F" w:rsidRDefault="004F5531" w:rsidP="000B2F4E">
            <w:pPr>
              <w:pStyle w:val="TableParagraph"/>
              <w:spacing w:line="184" w:lineRule="exact"/>
              <w:rPr>
                <w:rFonts w:ascii="Century Gothic" w:hAnsi="Century Gothic" w:cstheme="minorHAnsi"/>
                <w:sz w:val="16"/>
                <w:szCs w:val="16"/>
              </w:rPr>
            </w:pPr>
            <w:r w:rsidRPr="0089502F">
              <w:rPr>
                <w:rFonts w:ascii="Century Gothic" w:hAnsi="Century Gothic" w:cstheme="minorHAnsi"/>
                <w:sz w:val="16"/>
                <w:szCs w:val="16"/>
                <w:lang w:eastAsia="en-AU"/>
              </w:rPr>
              <w:t xml:space="preserve"> Pre-req: </w:t>
            </w:r>
            <w:r w:rsidRPr="0089502F">
              <w:rPr>
                <w:rFonts w:ascii="Century Gothic" w:hAnsi="Century Gothic" w:cstheme="minorHAnsi"/>
                <w:sz w:val="16"/>
                <w:szCs w:val="16"/>
              </w:rPr>
              <w:t>120 pts incl. (GENG2003 or GENG2010)</w:t>
            </w:r>
          </w:p>
          <w:p w14:paraId="33D672F9" w14:textId="77777777" w:rsidR="004F5531" w:rsidRPr="0089502F" w:rsidRDefault="004F5531" w:rsidP="000B2F4E">
            <w:pPr>
              <w:pStyle w:val="TableParagraph"/>
              <w:spacing w:line="184" w:lineRule="exact"/>
              <w:rPr>
                <w:rFonts w:ascii="Century Gothic" w:hAnsi="Century Gothic"/>
                <w:color w:val="FF0000"/>
                <w:sz w:val="18"/>
                <w:szCs w:val="18"/>
              </w:rPr>
            </w:pPr>
            <w:r w:rsidRPr="0089502F">
              <w:rPr>
                <w:rFonts w:ascii="Century Gothic" w:hAnsi="Century Gothic"/>
                <w:sz w:val="18"/>
                <w:szCs w:val="18"/>
              </w:rPr>
              <w:t xml:space="preserve"> </w:t>
            </w:r>
            <w:r w:rsidRPr="0089502F">
              <w:rPr>
                <w:rFonts w:ascii="Century Gothic" w:hAnsi="Century Gothic"/>
                <w:sz w:val="16"/>
                <w:szCs w:val="16"/>
              </w:rPr>
              <w:t>Unit has a quota. Check Handbook for details.</w:t>
            </w:r>
          </w:p>
        </w:tc>
        <w:tc>
          <w:tcPr>
            <w:tcW w:w="8719" w:type="dxa"/>
            <w:vAlign w:val="center"/>
          </w:tcPr>
          <w:p w14:paraId="45057E6B"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GENG5504 Petroleum Engineering</w:t>
            </w:r>
            <w:r w:rsidRPr="0089502F">
              <w:rPr>
                <w:rFonts w:ascii="Century Gothic" w:hAnsi="Century Gothic" w:cstheme="minorHAnsi"/>
                <w:sz w:val="18"/>
                <w:szCs w:val="18"/>
              </w:rPr>
              <w:t xml:space="preserve"> (S2)</w:t>
            </w:r>
          </w:p>
          <w:p w14:paraId="7ECF9F0A"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120 pts incl. GENG2003</w:t>
            </w:r>
          </w:p>
        </w:tc>
      </w:tr>
      <w:tr w:rsidR="004F5531" w:rsidRPr="00DA78B7" w14:paraId="7A34B5AA" w14:textId="77777777" w:rsidTr="000B2F4E">
        <w:trPr>
          <w:trHeight w:val="516"/>
        </w:trPr>
        <w:tc>
          <w:tcPr>
            <w:tcW w:w="0" w:type="auto"/>
            <w:shd w:val="clear" w:color="auto" w:fill="auto"/>
            <w:vAlign w:val="center"/>
          </w:tcPr>
          <w:p w14:paraId="12BD05F4" w14:textId="77777777" w:rsidR="004F5531" w:rsidRPr="0089502F" w:rsidRDefault="004F5531" w:rsidP="000B2F4E">
            <w:pPr>
              <w:pStyle w:val="TableParagraph"/>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GENG5516 Energy Storage Systems </w:t>
            </w:r>
            <w:r w:rsidRPr="0089502F">
              <w:rPr>
                <w:rFonts w:ascii="Century Gothic" w:hAnsi="Century Gothic" w:cstheme="minorHAnsi"/>
                <w:sz w:val="18"/>
                <w:szCs w:val="18"/>
              </w:rPr>
              <w:t>(S1)</w:t>
            </w:r>
          </w:p>
          <w:p w14:paraId="789A2CF1" w14:textId="77777777" w:rsidR="004F5531" w:rsidRPr="0089502F" w:rsidRDefault="004F5531" w:rsidP="000B2F4E">
            <w:pPr>
              <w:pStyle w:val="TableParagraph"/>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sz w:val="16"/>
                <w:szCs w:val="16"/>
                <w:lang w:eastAsia="en-AU"/>
              </w:rPr>
              <w:t xml:space="preserve">Pre-req: </w:t>
            </w:r>
            <w:r w:rsidRPr="0089502F">
              <w:rPr>
                <w:rFonts w:ascii="Century Gothic" w:hAnsi="Century Gothic" w:cstheme="minorHAnsi"/>
                <w:sz w:val="16"/>
                <w:szCs w:val="16"/>
              </w:rPr>
              <w:t>120 pts incl. CHPR2006 or MECH3024</w:t>
            </w:r>
          </w:p>
        </w:tc>
        <w:tc>
          <w:tcPr>
            <w:tcW w:w="8719" w:type="dxa"/>
            <w:vAlign w:val="center"/>
          </w:tcPr>
          <w:p w14:paraId="4DBB0872"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GENG5506 Renewable Energy</w:t>
            </w:r>
            <w:r w:rsidRPr="0089502F">
              <w:rPr>
                <w:rFonts w:ascii="Century Gothic" w:hAnsi="Century Gothic" w:cstheme="minorHAnsi"/>
                <w:sz w:val="18"/>
                <w:szCs w:val="18"/>
              </w:rPr>
              <w:t xml:space="preserve"> (S2)</w:t>
            </w:r>
          </w:p>
          <w:p w14:paraId="1B3FD0A9" w14:textId="77777777" w:rsidR="004F5531" w:rsidRPr="0089502F" w:rsidRDefault="004F5531" w:rsidP="000B2F4E">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Pre-req: 120 pts incl. ENSC2003 and MATH1012</w:t>
            </w:r>
          </w:p>
        </w:tc>
      </w:tr>
    </w:tbl>
    <w:p w14:paraId="532A2588" w14:textId="77777777" w:rsidR="004F5531" w:rsidRPr="00D323B3" w:rsidRDefault="004F5531" w:rsidP="004F5531">
      <w:pPr>
        <w:pStyle w:val="BodyText"/>
        <w:spacing w:line="276" w:lineRule="auto"/>
        <w:rPr>
          <w:rFonts w:ascii="Century Gothic" w:hAnsi="Century Gothic"/>
        </w:rPr>
      </w:pPr>
    </w:p>
    <w:p w14:paraId="1745FB51" w14:textId="3E85B242" w:rsidR="00A137C4" w:rsidRPr="004F5531" w:rsidRDefault="004F5531" w:rsidP="004F5531">
      <w:pPr>
        <w:pStyle w:val="Default"/>
        <w:rPr>
          <w:rFonts w:ascii="Century Gothic" w:hAnsi="Century Gothic" w:cstheme="minorHAnsi"/>
          <w:b/>
          <w:bCs/>
          <w:color w:val="21409A"/>
          <w:sz w:val="20"/>
          <w:szCs w:val="20"/>
        </w:rPr>
      </w:pPr>
      <w:r w:rsidRPr="00D323B3">
        <w:rPr>
          <w:rFonts w:ascii="Century Gothic" w:hAnsi="Century Gothic" w:cstheme="minorHAnsi"/>
          <w:b/>
          <w:bCs/>
          <w:color w:val="21409A"/>
          <w:sz w:val="20"/>
          <w:szCs w:val="20"/>
        </w:rPr>
        <w:t>Further Help</w:t>
      </w:r>
      <w:r>
        <w:rPr>
          <w:rFonts w:ascii="Century Gothic" w:hAnsi="Century Gothic" w:cstheme="minorHAnsi"/>
          <w:b/>
          <w:bCs/>
          <w:color w:val="21409A"/>
          <w:sz w:val="20"/>
          <w:szCs w:val="20"/>
        </w:rPr>
        <w:t xml:space="preserve">: </w:t>
      </w:r>
      <w:r>
        <w:rPr>
          <w:rFonts w:ascii="Century Gothic" w:hAnsi="Century Gothic" w:cstheme="minorHAnsi"/>
          <w:b/>
          <w:bCs/>
          <w:color w:val="21409A"/>
          <w:sz w:val="20"/>
          <w:szCs w:val="20"/>
        </w:rPr>
        <w:br/>
      </w:r>
      <w:r w:rsidRPr="00D323B3">
        <w:rPr>
          <w:rFonts w:ascii="Century Gothic" w:hAnsi="Century Gothic" w:cstheme="minorHAnsi"/>
          <w:sz w:val="20"/>
          <w:szCs w:val="20"/>
        </w:rPr>
        <w:t xml:space="preserve">If you need to discuss your study plan further, please contact the </w:t>
      </w:r>
      <w:hyperlink r:id="rId19" w:history="1">
        <w:r w:rsidRPr="00D323B3">
          <w:rPr>
            <w:rStyle w:val="Hyperlink"/>
            <w:rFonts w:ascii="Century Gothic" w:hAnsi="Century Gothic" w:cstheme="minorHAnsi"/>
            <w:b/>
            <w:bCs/>
            <w:sz w:val="20"/>
            <w:szCs w:val="20"/>
          </w:rPr>
          <w:t>EMS Student Office</w:t>
        </w:r>
      </w:hyperlink>
      <w:r w:rsidRPr="00D323B3">
        <w:rPr>
          <w:rStyle w:val="Hyperlink"/>
          <w:rFonts w:ascii="Century Gothic" w:hAnsi="Century Gothic" w:cstheme="minorHAnsi"/>
          <w:b/>
          <w:bCs/>
          <w:sz w:val="20"/>
          <w:szCs w:val="20"/>
        </w:rPr>
        <w:t>.</w:t>
      </w:r>
    </w:p>
    <w:sectPr w:rsidR="00A137C4" w:rsidRPr="004F5531" w:rsidSect="004F5531">
      <w:pgSz w:w="16840" w:h="11910" w:orient="landscape"/>
      <w:pgMar w:top="720" w:right="720" w:bottom="720" w:left="720" w:header="28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0B77" w14:textId="77777777" w:rsidR="00AF63AF" w:rsidRDefault="00AF63AF">
      <w:r>
        <w:separator/>
      </w:r>
    </w:p>
  </w:endnote>
  <w:endnote w:type="continuationSeparator" w:id="0">
    <w:p w14:paraId="77A7FC7B" w14:textId="77777777" w:rsidR="00AF63AF" w:rsidRDefault="00AF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4E50" w14:textId="1E5F4F2C" w:rsidR="0085441D" w:rsidRPr="00001ADF" w:rsidRDefault="00001ADF" w:rsidP="00001ADF">
    <w:pPr>
      <w:pStyle w:val="Footer"/>
      <w:jc w:val="right"/>
    </w:pPr>
    <w:r>
      <w:rPr>
        <w:rFonts w:ascii="Century Gothic" w:hAnsi="Century Gothic"/>
        <w:noProof/>
        <w:color w:val="002060"/>
      </w:rPr>
      <mc:AlternateContent>
        <mc:Choice Requires="wps">
          <w:drawing>
            <wp:anchor distT="0" distB="0" distL="114300" distR="114300" simplePos="0" relativeHeight="251665408" behindDoc="0" locked="0" layoutInCell="1" allowOverlap="1" wp14:anchorId="7BDE8E45" wp14:editId="2404DD16">
              <wp:simplePos x="0" y="0"/>
              <wp:positionH relativeFrom="column">
                <wp:posOffset>-251927</wp:posOffset>
              </wp:positionH>
              <wp:positionV relativeFrom="page">
                <wp:posOffset>7209453</wp:posOffset>
              </wp:positionV>
              <wp:extent cx="8266430" cy="236220"/>
              <wp:effectExtent l="0" t="0" r="0" b="0"/>
              <wp:wrapNone/>
              <wp:docPr id="1291635634"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0960374C" w14:textId="77777777" w:rsidR="00001ADF" w:rsidRDefault="00001ADF" w:rsidP="00001ADF">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4B360F2A" w14:textId="77777777" w:rsidR="00001ADF" w:rsidRDefault="00001ADF" w:rsidP="00001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DE8E45" id="_x0000_t202" coordsize="21600,21600" o:spt="202" path="m,l,21600r21600,l21600,xe">
              <v:stroke joinstyle="miter"/>
              <v:path gradientshapeok="t" o:connecttype="rect"/>
            </v:shapetype>
            <v:shape id="Text Box 1" o:spid="_x0000_s1034" type="#_x0000_t202" style="position:absolute;left:0;text-align:left;margin-left:-19.85pt;margin-top:567.65pt;width:650.9pt;height:18.6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wjHA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UlHZ/m2EB1wPEc9Mx7y5cKe1gx&#10;H16ZQ6qxbZRveMFFasBacLQoqcH9+tt9jEcG0EtJi9Ipqf+5Y05Qor8b5ObraDKJWkuHye0XhIO4&#10;a8/m2mN2zSOgOkf4USxPZowP+mRKB807qnwRq6KLGY61SxpO5mPoBY2/hIvFIgWhuiwLK7O2PKaO&#10;qEaE37p35uyRhoAEPsNJZKz4wEYf2/Ox2AWQK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D3HpwjHAIAADMEAAAOAAAAAAAAAAAAAAAAAC4CAABkcnMvZTJvRG9jLnht&#10;bFBLAQItABQABgAIAAAAIQChC/RF5AAAAA4BAAAPAAAAAAAAAAAAAAAAAHYEAABkcnMvZG93bnJl&#10;di54bWxQSwUGAAAAAAQABADzAAAAhwUAAAAA&#10;" filled="f" stroked="f" strokeweight=".5pt">
              <v:textbox>
                <w:txbxContent>
                  <w:p w14:paraId="0960374C" w14:textId="77777777" w:rsidR="00001ADF" w:rsidRDefault="00001ADF" w:rsidP="00001ADF">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4B360F2A" w14:textId="77777777" w:rsidR="00001ADF" w:rsidRDefault="00001ADF" w:rsidP="00001ADF"/>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6C0A" w14:textId="6FC79E4F" w:rsidR="000E4B12" w:rsidRPr="00001ADF" w:rsidRDefault="00001ADF" w:rsidP="00001ADF">
    <w:pPr>
      <w:pStyle w:val="Footer"/>
      <w:jc w:val="right"/>
    </w:pPr>
    <w:r>
      <w:rPr>
        <w:rFonts w:ascii="Century Gothic" w:hAnsi="Century Gothic"/>
        <w:noProof/>
        <w:color w:val="002060"/>
      </w:rPr>
      <mc:AlternateContent>
        <mc:Choice Requires="wps">
          <w:drawing>
            <wp:anchor distT="0" distB="0" distL="114300" distR="114300" simplePos="0" relativeHeight="251663360" behindDoc="0" locked="0" layoutInCell="1" allowOverlap="1" wp14:anchorId="44ACAEF1" wp14:editId="2FC02D64">
              <wp:simplePos x="0" y="0"/>
              <wp:positionH relativeFrom="column">
                <wp:posOffset>-251927</wp:posOffset>
              </wp:positionH>
              <wp:positionV relativeFrom="page">
                <wp:posOffset>7209453</wp:posOffset>
              </wp:positionV>
              <wp:extent cx="8266430" cy="236220"/>
              <wp:effectExtent l="0" t="0" r="0" b="0"/>
              <wp:wrapNone/>
              <wp:docPr id="1206161940"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1A922F3E" w14:textId="77777777" w:rsidR="00001ADF" w:rsidRDefault="00001ADF" w:rsidP="00001ADF">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752B2DFE" w14:textId="77777777" w:rsidR="00001ADF" w:rsidRDefault="00001ADF" w:rsidP="00001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ACAEF1" id="_x0000_t202" coordsize="21600,21600" o:spt="202" path="m,l,21600r21600,l21600,xe">
              <v:stroke joinstyle="miter"/>
              <v:path gradientshapeok="t" o:connecttype="rect"/>
            </v:shapetype>
            <v:shape id="_x0000_s1035" type="#_x0000_t202" style="position:absolute;left:0;text-align:left;margin-left:-19.85pt;margin-top:567.65pt;width:650.9pt;height:18.6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P2Gw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" filled="f" stroked="f" strokeweight=".5pt">
              <v:textbox>
                <w:txbxContent>
                  <w:p w14:paraId="1A922F3E" w14:textId="77777777" w:rsidR="00001ADF" w:rsidRDefault="00001ADF" w:rsidP="00001ADF">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752B2DFE" w14:textId="77777777" w:rsidR="00001ADF" w:rsidRDefault="00001ADF" w:rsidP="00001ADF"/>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2144" w14:textId="77777777" w:rsidR="00001ADF" w:rsidRPr="00BF7D60" w:rsidRDefault="00001ADF" w:rsidP="00001ADF">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7456" behindDoc="0" locked="0" layoutInCell="1" allowOverlap="1" wp14:anchorId="173FE8F9" wp14:editId="09D965F0">
              <wp:simplePos x="0" y="0"/>
              <wp:positionH relativeFrom="column">
                <wp:posOffset>-251927</wp:posOffset>
              </wp:positionH>
              <wp:positionV relativeFrom="page">
                <wp:posOffset>7209453</wp:posOffset>
              </wp:positionV>
              <wp:extent cx="8266430" cy="236220"/>
              <wp:effectExtent l="0" t="0" r="0" b="0"/>
              <wp:wrapNone/>
              <wp:docPr id="957889266"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5DC4CE91" w14:textId="77777777" w:rsidR="00001ADF" w:rsidRDefault="00001ADF" w:rsidP="00001ADF">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6235856A" w14:textId="77777777" w:rsidR="00001ADF" w:rsidRDefault="00001ADF" w:rsidP="00001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3FE8F9" id="_x0000_t202" coordsize="21600,21600" o:spt="202" path="m,l,21600r21600,l21600,xe">
              <v:stroke joinstyle="miter"/>
              <v:path gradientshapeok="t" o:connecttype="rect"/>
            </v:shapetype>
            <v:shape id="_x0000_s1036" type="#_x0000_t202" style="position:absolute;left:0;text-align:left;margin-left:-19.85pt;margin-top:567.65pt;width:650.9pt;height:18.6pt;z-index:2516674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BJC+FkHAIAADMEAAAOAAAAAAAAAAAAAAAAAC4CAABkcnMvZTJvRG9jLnht&#10;bFBLAQItABQABgAIAAAAIQChC/RF5AAAAA4BAAAPAAAAAAAAAAAAAAAAAHYEAABkcnMvZG93bnJl&#10;di54bWxQSwUGAAAAAAQABADzAAAAhwUAAAAA&#10;" filled="f" stroked="f" strokeweight=".5pt">
              <v:textbox>
                <w:txbxContent>
                  <w:p w14:paraId="5DC4CE91" w14:textId="77777777" w:rsidR="00001ADF" w:rsidRDefault="00001ADF" w:rsidP="00001ADF">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6235856A" w14:textId="77777777" w:rsidR="00001ADF" w:rsidRDefault="00001ADF" w:rsidP="00001ADF"/>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7D83ED58" w14:textId="56783CE4" w:rsidR="004F5531" w:rsidRPr="00001ADF" w:rsidRDefault="004F5531" w:rsidP="00001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AFE4" w14:textId="77777777" w:rsidR="00AF63AF" w:rsidRDefault="00AF63AF">
      <w:r>
        <w:separator/>
      </w:r>
    </w:p>
  </w:footnote>
  <w:footnote w:type="continuationSeparator" w:id="0">
    <w:p w14:paraId="2C2C4091" w14:textId="77777777" w:rsidR="00AF63AF" w:rsidRDefault="00AF63AF">
      <w:r>
        <w:continuationSeparator/>
      </w:r>
    </w:p>
  </w:footnote>
  <w:footnote w:id="1">
    <w:p w14:paraId="2AFE2387" w14:textId="24A60EB0" w:rsidR="00D14AA5" w:rsidRPr="002A5C9D" w:rsidRDefault="00D14AA5" w:rsidP="00D14AA5">
      <w:pPr>
        <w:pStyle w:val="FootnoteText"/>
        <w:rPr>
          <w:rFonts w:ascii="Century Gothic" w:hAnsi="Century Gothic"/>
        </w:rPr>
      </w:pPr>
      <w:r w:rsidRPr="002A5C9D">
        <w:rPr>
          <w:rStyle w:val="FootnoteReference"/>
          <w:rFonts w:ascii="Century Gothic" w:hAnsi="Century Gothic"/>
          <w:sz w:val="16"/>
          <w:szCs w:val="16"/>
        </w:rPr>
        <w:footnoteRef/>
      </w:r>
      <w:r w:rsidRPr="002A5C9D">
        <w:rPr>
          <w:rFonts w:ascii="Century Gothic" w:hAnsi="Century Gothic"/>
          <w:sz w:val="16"/>
          <w:szCs w:val="16"/>
        </w:rPr>
        <w:t xml:space="preserve"> Each year of enrolment is defined as completing 48 credit points (typically 8 units or two semesters of full-time study). For Semester 2 starters, this may extend into the next calendar year</w:t>
      </w:r>
      <w:r w:rsidR="00D25F3E">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D555" w14:textId="4E042721" w:rsidR="002C0BB1" w:rsidRPr="002C0BB1" w:rsidRDefault="0085441D" w:rsidP="002C0BB1">
    <w:pPr>
      <w:ind w:left="2160" w:right="18" w:hanging="2160"/>
      <w:jc w:val="center"/>
      <w:rPr>
        <w:rFonts w:ascii="Century Gothic" w:hAnsi="Century Gothic"/>
        <w:b/>
        <w:szCs w:val="24"/>
      </w:rPr>
    </w:pPr>
    <w:r w:rsidRPr="009528BE">
      <w:rPr>
        <w:b/>
        <w:bCs/>
        <w:noProof/>
      </w:rPr>
      <mc:AlternateContent>
        <mc:Choice Requires="wps">
          <w:drawing>
            <wp:anchor distT="45720" distB="45720" distL="114300" distR="114300" simplePos="0" relativeHeight="251660288" behindDoc="0" locked="0" layoutInCell="1" allowOverlap="1" wp14:anchorId="4DB42E5B" wp14:editId="167CD298">
              <wp:simplePos x="0" y="0"/>
              <wp:positionH relativeFrom="margin">
                <wp:posOffset>8380095</wp:posOffset>
              </wp:positionH>
              <wp:positionV relativeFrom="paragraph">
                <wp:posOffset>182974</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7B901F99" w14:textId="77777777" w:rsidR="00AB23C9" w:rsidRPr="008834F5" w:rsidRDefault="00AB23C9" w:rsidP="00AB23C9">
                          <w:pPr>
                            <w:jc w:val="center"/>
                            <w:rPr>
                              <w:rFonts w:ascii="Century Gothic" w:hAnsi="Century Gothic"/>
                              <w:b/>
                              <w:bCs/>
                              <w:color w:val="21409A"/>
                            </w:rPr>
                          </w:pPr>
                          <w:r w:rsidRPr="008834F5">
                            <w:rPr>
                              <w:rFonts w:ascii="Century Gothic" w:hAnsi="Century Gothic"/>
                              <w:b/>
                              <w:bCs/>
                              <w:color w:val="21409A"/>
                            </w:rPr>
                            <w:t>2025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DB42E5B" id="_x0000_t202" coordsize="21600,21600" o:spt="202" path="m,l,21600r21600,l21600,xe">
              <v:stroke joinstyle="miter"/>
              <v:path gradientshapeok="t" o:connecttype="rect"/>
            </v:shapetype>
            <v:shape id="Text Box 2" o:spid="_x0000_s1032" type="#_x0000_t202" style="position:absolute;left:0;text-align:left;margin-left:659.85pt;margin-top:14.4pt;width:116.4pt;height:11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" fillcolor="window" strokecolor="#27348b" strokeweight="2pt">
              <v:textbox style="mso-fit-shape-to-text:t">
                <w:txbxContent>
                  <w:p w14:paraId="7B901F99" w14:textId="77777777" w:rsidR="00AB23C9" w:rsidRPr="008834F5" w:rsidRDefault="00AB23C9" w:rsidP="00AB23C9">
                    <w:pPr>
                      <w:jc w:val="center"/>
                      <w:rPr>
                        <w:rFonts w:ascii="Century Gothic" w:hAnsi="Century Gothic"/>
                        <w:b/>
                        <w:bCs/>
                        <w:color w:val="21409A"/>
                      </w:rPr>
                    </w:pPr>
                    <w:r w:rsidRPr="008834F5">
                      <w:rPr>
                        <w:rFonts w:ascii="Century Gothic" w:hAnsi="Century Gothic"/>
                        <w:b/>
                        <w:bCs/>
                        <w:color w:val="21409A"/>
                      </w:rPr>
                      <w:t>2025 HANDBOOK</w:t>
                    </w:r>
                  </w:p>
                </w:txbxContent>
              </v:textbox>
              <w10:wrap anchorx="margin"/>
            </v:shape>
          </w:pict>
        </mc:Fallback>
      </mc:AlternateContent>
    </w:r>
    <w:r w:rsidR="00AB23C9">
      <w:rPr>
        <w:b/>
        <w:bCs/>
        <w:noProof/>
      </w:rPr>
      <mc:AlternateContent>
        <mc:Choice Requires="wpg">
          <w:drawing>
            <wp:anchor distT="0" distB="0" distL="114300" distR="114300" simplePos="0" relativeHeight="251661312" behindDoc="1" locked="0" layoutInCell="1" allowOverlap="1" wp14:anchorId="3E340140" wp14:editId="15078686">
              <wp:simplePos x="0" y="0"/>
              <wp:positionH relativeFrom="margin">
                <wp:posOffset>0</wp:posOffset>
              </wp:positionH>
              <wp:positionV relativeFrom="paragraph">
                <wp:posOffset>67310</wp:posOffset>
              </wp:positionV>
              <wp:extent cx="1655445" cy="527685"/>
              <wp:effectExtent l="0" t="0" r="1905" b="5715"/>
              <wp:wrapNone/>
              <wp:docPr id="1732451203" name="Group 1732451203"/>
              <wp:cNvGraphicFramePr/>
              <a:graphic xmlns:a="http://schemas.openxmlformats.org/drawingml/2006/main">
                <a:graphicData uri="http://schemas.microsoft.com/office/word/2010/wordprocessingGroup">
                  <wpg:wgp>
                    <wpg:cNvGrpSpPr/>
                    <wpg:grpSpPr>
                      <a:xfrm>
                        <a:off x="0" y="0"/>
                        <a:ext cx="1655445" cy="527685"/>
                        <a:chOff x="0" y="0"/>
                        <a:chExt cx="1995805" cy="655320"/>
                      </a:xfrm>
                    </wpg:grpSpPr>
                    <pic:pic xmlns:pic="http://schemas.openxmlformats.org/drawingml/2006/picture">
                      <pic:nvPicPr>
                        <pic:cNvPr id="761345183" name="Picture 761345183"/>
                        <pic:cNvPicPr>
                          <a:picLocks noChangeAspect="1"/>
                        </pic:cNvPicPr>
                      </pic:nvPicPr>
                      <pic:blipFill>
                        <a:blip r:embed="rId1" cstate="print"/>
                        <a:stretch>
                          <a:fillRect/>
                        </a:stretch>
                      </pic:blipFill>
                      <pic:spPr>
                        <a:xfrm>
                          <a:off x="0" y="0"/>
                          <a:ext cx="577215" cy="655320"/>
                        </a:xfrm>
                        <a:prstGeom prst="rect">
                          <a:avLst/>
                        </a:prstGeom>
                      </pic:spPr>
                    </pic:pic>
                    <wpg:grpSp>
                      <wpg:cNvPr id="151311115" name="Group 151311115"/>
                      <wpg:cNvGrpSpPr>
                        <a:grpSpLocks/>
                      </wpg:cNvGrpSpPr>
                      <wpg:grpSpPr bwMode="auto">
                        <a:xfrm>
                          <a:off x="971550" y="9525"/>
                          <a:ext cx="811530" cy="102870"/>
                          <a:chOff x="14490" y="740"/>
                          <a:chExt cx="1278" cy="162"/>
                        </a:xfrm>
                      </wpg:grpSpPr>
                      <pic:pic xmlns:pic="http://schemas.openxmlformats.org/drawingml/2006/picture">
                        <pic:nvPicPr>
                          <pic:cNvPr id="153926259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2830296"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3205421"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28606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419654109" name="Picture 1419654109"/>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95376457" name="Picture 495376457"/>
                        <pic:cNvPicPr>
                          <a:picLocks noChangeAspect="1"/>
                        </pic:cNvPicPr>
                      </pic:nvPicPr>
                      <pic:blipFill>
                        <a:blip r:embed="rId7" cstate="print"/>
                        <a:stretch>
                          <a:fillRect/>
                        </a:stretch>
                      </pic:blipFill>
                      <pic:spPr>
                        <a:xfrm>
                          <a:off x="647700" y="9525"/>
                          <a:ext cx="252095" cy="100330"/>
                        </a:xfrm>
                        <a:prstGeom prst="rect">
                          <a:avLst/>
                        </a:prstGeom>
                      </pic:spPr>
                    </pic:pic>
                    <wpg:grpSp>
                      <wpg:cNvPr id="62519093" name="Group 62519093"/>
                      <wpg:cNvGrpSpPr>
                        <a:grpSpLocks/>
                      </wpg:cNvGrpSpPr>
                      <wpg:grpSpPr bwMode="auto">
                        <a:xfrm>
                          <a:off x="657225" y="161925"/>
                          <a:ext cx="1338580" cy="225425"/>
                          <a:chOff x="13988" y="970"/>
                          <a:chExt cx="2108" cy="355"/>
                        </a:xfrm>
                      </wpg:grpSpPr>
                      <wps:wsp>
                        <wps:cNvPr id="174512149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2773675"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522596975"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8554864"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949870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862827541" name="Freeform: Shape 186282754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16193CCA" id="Group 1732451203" o:spid="_x0000_s1026" style="position:absolute;margin-left:0;margin-top:5.3pt;width:130.35pt;height:41.55pt;z-index:-251655168;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1345183"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">
                <v:imagedata r:id="rId11" o:title=""/>
              </v:shape>
              <v:group id="Group 151311115"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">
                  <v:imagedata r:id="rId15" o:title=""/>
                </v:shape>
              </v:group>
              <v:shape id="Picture 1419654109"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">
                <v:imagedata r:id="rId16" o:title=""/>
              </v:shape>
              <v:shape id="Picture 495376457"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">
                <v:imagedata r:id="rId17" o:title=""/>
              </v:shape>
              <v:group id="Group 62519093"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">
                  <v:imagedata r:id="rId20" o:title=""/>
                </v:shape>
              </v:group>
              <v:shape id="Freeform: Shape 186282754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AB23C9" w:rsidRPr="00E25577">
      <w:rPr>
        <w:rFonts w:ascii="Century Gothic" w:hAnsi="Century Gothic"/>
        <w:b/>
        <w:noProof/>
        <w:sz w:val="24"/>
        <w:szCs w:val="28"/>
      </w:rPr>
      <mc:AlternateContent>
        <mc:Choice Requires="wps">
          <w:drawing>
            <wp:anchor distT="45720" distB="45720" distL="114300" distR="114300" simplePos="0" relativeHeight="251659264" behindDoc="0" locked="0" layoutInCell="1" allowOverlap="1" wp14:anchorId="57632CEC" wp14:editId="1AA2FD86">
              <wp:simplePos x="0" y="0"/>
              <wp:positionH relativeFrom="margin">
                <wp:posOffset>1097915</wp:posOffset>
              </wp:positionH>
              <wp:positionV relativeFrom="paragraph">
                <wp:posOffset>-17946</wp:posOffset>
              </wp:positionV>
              <wp:extent cx="7741920" cy="635469"/>
              <wp:effectExtent l="0" t="0" r="0" b="0"/>
              <wp:wrapNone/>
              <wp:docPr id="118599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920" cy="635469"/>
                      </a:xfrm>
                      <a:prstGeom prst="rect">
                        <a:avLst/>
                      </a:prstGeom>
                      <a:noFill/>
                      <a:ln w="9525">
                        <a:noFill/>
                        <a:miter lim="800000"/>
                        <a:headEnd/>
                        <a:tailEnd/>
                      </a:ln>
                    </wps:spPr>
                    <wps:txbx>
                      <w:txbxContent>
                        <w:p w14:paraId="4EEF2A25" w14:textId="77777777" w:rsidR="00AB23C9" w:rsidRPr="006574C4" w:rsidRDefault="00AB23C9" w:rsidP="00AB23C9">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4830A721" w14:textId="04F1D77F" w:rsidR="00AB23C9" w:rsidRDefault="00AB23C9" w:rsidP="00AB23C9">
                          <w:pPr>
                            <w:ind w:right="18"/>
                            <w:jc w:val="center"/>
                            <w:rPr>
                              <w:rFonts w:ascii="Century Gothic" w:hAnsi="Century Gothic"/>
                              <w:b/>
                              <w:color w:val="21409A"/>
                              <w:szCs w:val="24"/>
                            </w:rPr>
                          </w:pPr>
                          <w:r w:rsidRPr="006574C4">
                            <w:rPr>
                              <w:rFonts w:ascii="Century Gothic" w:hAnsi="Century Gothic"/>
                              <w:b/>
                              <w:color w:val="21409A"/>
                              <w:szCs w:val="24"/>
                            </w:rPr>
                            <w:t>Chemical Engineering (MJDC-ECHEM) and Business Economics (MJD- ECNSM)</w:t>
                          </w:r>
                          <w:r>
                            <w:rPr>
                              <w:rFonts w:ascii="Century Gothic" w:hAnsi="Century Gothic"/>
                              <w:b/>
                              <w:color w:val="21409A"/>
                              <w:szCs w:val="24"/>
                            </w:rPr>
                            <w:br/>
                          </w:r>
                          <w:r w:rsidRPr="00AB23C9">
                            <w:rPr>
                              <w:rFonts w:ascii="Century Gothic" w:hAnsi="Century Gothic"/>
                              <w:bCs/>
                              <w:sz w:val="20"/>
                            </w:rPr>
                            <w:t>5.5 Year Course Study Plan</w:t>
                          </w:r>
                          <w:r w:rsidR="00363B52">
                            <w:rPr>
                              <w:rFonts w:ascii="Century Gothic" w:hAnsi="Century Gothic"/>
                              <w:bCs/>
                              <w:sz w:val="20"/>
                            </w:rPr>
                            <w:t xml:space="preserve"> with </w:t>
                          </w:r>
                          <w:r w:rsidR="00C013BE">
                            <w:rPr>
                              <w:rFonts w:ascii="Century Gothic" w:hAnsi="Century Gothic"/>
                              <w:bCs/>
                              <w:sz w:val="20"/>
                            </w:rPr>
                            <w:t>2</w:t>
                          </w:r>
                          <w:r w:rsidR="00363B52">
                            <w:rPr>
                              <w:rFonts w:ascii="Century Gothic" w:hAnsi="Century Gothic"/>
                              <w:bCs/>
                              <w:sz w:val="20"/>
                            </w:rPr>
                            <w:t xml:space="preserve"> x Bridging Unit</w:t>
                          </w:r>
                          <w:r w:rsidR="00C013BE">
                            <w:rPr>
                              <w:rFonts w:ascii="Century Gothic" w:hAnsi="Century Gothic"/>
                              <w:bCs/>
                              <w:sz w:val="20"/>
                            </w:rPr>
                            <w:t>s</w:t>
                          </w:r>
                        </w:p>
                        <w:p w14:paraId="0D888717" w14:textId="77777777" w:rsidR="00AB23C9" w:rsidRPr="00E25577" w:rsidRDefault="00AB23C9" w:rsidP="00AB23C9">
                          <w:pPr>
                            <w:ind w:left="2160" w:right="18" w:hanging="2160"/>
                            <w:jc w:val="center"/>
                            <w:rPr>
                              <w:rFonts w:ascii="Century Gothic" w:hAnsi="Century Gothic"/>
                              <w:b/>
                              <w:color w:val="21409A"/>
                              <w:szCs w:val="24"/>
                            </w:rPr>
                          </w:pPr>
                        </w:p>
                        <w:p w14:paraId="49B338A0" w14:textId="77777777" w:rsidR="00AB23C9" w:rsidRDefault="00AB23C9" w:rsidP="00AB23C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7632CEC" id="_x0000_s1033" type="#_x0000_t202" style="position:absolute;left:0;text-align:left;margin-left:86.45pt;margin-top:-1.4pt;width:609.6pt;height:5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" filled="f" stroked="f">
              <v:textbox>
                <w:txbxContent>
                  <w:p w14:paraId="4EEF2A25" w14:textId="77777777" w:rsidR="00AB23C9" w:rsidRPr="006574C4" w:rsidRDefault="00AB23C9" w:rsidP="00AB23C9">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4830A721" w14:textId="04F1D77F" w:rsidR="00AB23C9" w:rsidRDefault="00AB23C9" w:rsidP="00AB23C9">
                    <w:pPr>
                      <w:ind w:right="18"/>
                      <w:jc w:val="center"/>
                      <w:rPr>
                        <w:rFonts w:ascii="Century Gothic" w:hAnsi="Century Gothic"/>
                        <w:b/>
                        <w:color w:val="21409A"/>
                        <w:szCs w:val="24"/>
                      </w:rPr>
                    </w:pPr>
                    <w:r w:rsidRPr="006574C4">
                      <w:rPr>
                        <w:rFonts w:ascii="Century Gothic" w:hAnsi="Century Gothic"/>
                        <w:b/>
                        <w:color w:val="21409A"/>
                        <w:szCs w:val="24"/>
                      </w:rPr>
                      <w:t>Chemical Engineering (MJDC-ECHEM) and Business Economics (MJD- ECNSM)</w:t>
                    </w:r>
                    <w:r>
                      <w:rPr>
                        <w:rFonts w:ascii="Century Gothic" w:hAnsi="Century Gothic"/>
                        <w:b/>
                        <w:color w:val="21409A"/>
                        <w:szCs w:val="24"/>
                      </w:rPr>
                      <w:br/>
                    </w:r>
                    <w:r w:rsidRPr="00AB23C9">
                      <w:rPr>
                        <w:rFonts w:ascii="Century Gothic" w:hAnsi="Century Gothic"/>
                        <w:bCs/>
                        <w:sz w:val="20"/>
                      </w:rPr>
                      <w:t>5.5 Year Course Study Plan</w:t>
                    </w:r>
                    <w:r w:rsidR="00363B52">
                      <w:rPr>
                        <w:rFonts w:ascii="Century Gothic" w:hAnsi="Century Gothic"/>
                        <w:bCs/>
                        <w:sz w:val="20"/>
                      </w:rPr>
                      <w:t xml:space="preserve"> with </w:t>
                    </w:r>
                    <w:r w:rsidR="00C013BE">
                      <w:rPr>
                        <w:rFonts w:ascii="Century Gothic" w:hAnsi="Century Gothic"/>
                        <w:bCs/>
                        <w:sz w:val="20"/>
                      </w:rPr>
                      <w:t>2</w:t>
                    </w:r>
                    <w:r w:rsidR="00363B52">
                      <w:rPr>
                        <w:rFonts w:ascii="Century Gothic" w:hAnsi="Century Gothic"/>
                        <w:bCs/>
                        <w:sz w:val="20"/>
                      </w:rPr>
                      <w:t xml:space="preserve"> x Bridging Unit</w:t>
                    </w:r>
                    <w:r w:rsidR="00C013BE">
                      <w:rPr>
                        <w:rFonts w:ascii="Century Gothic" w:hAnsi="Century Gothic"/>
                        <w:bCs/>
                        <w:sz w:val="20"/>
                      </w:rPr>
                      <w:t>s</w:t>
                    </w:r>
                  </w:p>
                  <w:p w14:paraId="0D888717" w14:textId="77777777" w:rsidR="00AB23C9" w:rsidRPr="00E25577" w:rsidRDefault="00AB23C9" w:rsidP="00AB23C9">
                    <w:pPr>
                      <w:ind w:left="2160" w:right="18" w:hanging="2160"/>
                      <w:jc w:val="center"/>
                      <w:rPr>
                        <w:rFonts w:ascii="Century Gothic" w:hAnsi="Century Gothic"/>
                        <w:b/>
                        <w:color w:val="21409A"/>
                        <w:szCs w:val="24"/>
                      </w:rPr>
                    </w:pPr>
                  </w:p>
                  <w:p w14:paraId="49B338A0" w14:textId="77777777" w:rsidR="00AB23C9" w:rsidRDefault="00AB23C9" w:rsidP="00AB23C9">
                    <w:pPr>
                      <w:jc w:val="center"/>
                    </w:pPr>
                  </w:p>
                </w:txbxContent>
              </v:textbox>
              <w10:wrap anchorx="margin"/>
            </v:shape>
          </w:pict>
        </mc:Fallback>
      </mc:AlternateContent>
    </w:r>
    <w:r w:rsidR="002C0BB1" w:rsidRPr="006574C4">
      <w:rPr>
        <w:rFonts w:ascii="Century Gothic" w:hAnsi="Century Gothic"/>
        <w:b/>
        <w:color w:val="21409A"/>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12181C"/>
    <w:multiLevelType w:val="hybridMultilevel"/>
    <w:tmpl w:val="2ACE6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2"/>
  </w:num>
  <w:num w:numId="3" w16cid:durableId="647710347">
    <w:abstractNumId w:val="1"/>
  </w:num>
  <w:num w:numId="4" w16cid:durableId="1851942597">
    <w:abstractNumId w:val="5"/>
  </w:num>
  <w:num w:numId="5" w16cid:durableId="1451516028">
    <w:abstractNumId w:val="3"/>
  </w:num>
  <w:num w:numId="6" w16cid:durableId="213458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1ADF"/>
    <w:rsid w:val="00005BE5"/>
    <w:rsid w:val="00015694"/>
    <w:rsid w:val="000168C6"/>
    <w:rsid w:val="00021146"/>
    <w:rsid w:val="00021BBC"/>
    <w:rsid w:val="00022F5C"/>
    <w:rsid w:val="000232ED"/>
    <w:rsid w:val="00023EEE"/>
    <w:rsid w:val="00032454"/>
    <w:rsid w:val="0003628C"/>
    <w:rsid w:val="0003743F"/>
    <w:rsid w:val="00037694"/>
    <w:rsid w:val="00040F8E"/>
    <w:rsid w:val="00044729"/>
    <w:rsid w:val="00045927"/>
    <w:rsid w:val="0005237A"/>
    <w:rsid w:val="00055926"/>
    <w:rsid w:val="00064362"/>
    <w:rsid w:val="00066EB3"/>
    <w:rsid w:val="00071750"/>
    <w:rsid w:val="00076F44"/>
    <w:rsid w:val="00077689"/>
    <w:rsid w:val="0008295E"/>
    <w:rsid w:val="00086791"/>
    <w:rsid w:val="000A313B"/>
    <w:rsid w:val="000A4838"/>
    <w:rsid w:val="000B485F"/>
    <w:rsid w:val="000B5BBE"/>
    <w:rsid w:val="000B6A71"/>
    <w:rsid w:val="000C7C6F"/>
    <w:rsid w:val="000E16BB"/>
    <w:rsid w:val="000E4B12"/>
    <w:rsid w:val="000E6A24"/>
    <w:rsid w:val="000E7688"/>
    <w:rsid w:val="00103B8F"/>
    <w:rsid w:val="00103F84"/>
    <w:rsid w:val="0010471F"/>
    <w:rsid w:val="00112A04"/>
    <w:rsid w:val="00113900"/>
    <w:rsid w:val="00113FE6"/>
    <w:rsid w:val="00115AFD"/>
    <w:rsid w:val="00117E1D"/>
    <w:rsid w:val="00120069"/>
    <w:rsid w:val="0013049B"/>
    <w:rsid w:val="001337B9"/>
    <w:rsid w:val="001362FA"/>
    <w:rsid w:val="00147030"/>
    <w:rsid w:val="00151799"/>
    <w:rsid w:val="00151E96"/>
    <w:rsid w:val="0015205F"/>
    <w:rsid w:val="00154FA1"/>
    <w:rsid w:val="001576E4"/>
    <w:rsid w:val="0016048E"/>
    <w:rsid w:val="001746E9"/>
    <w:rsid w:val="00190357"/>
    <w:rsid w:val="00192C14"/>
    <w:rsid w:val="001A1675"/>
    <w:rsid w:val="001A3C87"/>
    <w:rsid w:val="001A644D"/>
    <w:rsid w:val="001B0277"/>
    <w:rsid w:val="001B1CEC"/>
    <w:rsid w:val="001C398B"/>
    <w:rsid w:val="001D0DE2"/>
    <w:rsid w:val="001D24AE"/>
    <w:rsid w:val="001D2AE5"/>
    <w:rsid w:val="001D34BE"/>
    <w:rsid w:val="001E314B"/>
    <w:rsid w:val="001E5B94"/>
    <w:rsid w:val="001E7AFA"/>
    <w:rsid w:val="001F0B6F"/>
    <w:rsid w:val="00210393"/>
    <w:rsid w:val="00211FF2"/>
    <w:rsid w:val="002123CA"/>
    <w:rsid w:val="002155E5"/>
    <w:rsid w:val="0022037D"/>
    <w:rsid w:val="00220F23"/>
    <w:rsid w:val="00226FDB"/>
    <w:rsid w:val="00227276"/>
    <w:rsid w:val="00246303"/>
    <w:rsid w:val="00247CB8"/>
    <w:rsid w:val="002567F2"/>
    <w:rsid w:val="00256872"/>
    <w:rsid w:val="00257D6D"/>
    <w:rsid w:val="002613E0"/>
    <w:rsid w:val="00261D76"/>
    <w:rsid w:val="00275596"/>
    <w:rsid w:val="00277C73"/>
    <w:rsid w:val="00284709"/>
    <w:rsid w:val="00286416"/>
    <w:rsid w:val="002A5C9D"/>
    <w:rsid w:val="002B2978"/>
    <w:rsid w:val="002B7CCD"/>
    <w:rsid w:val="002C0BB1"/>
    <w:rsid w:val="002D6D0E"/>
    <w:rsid w:val="002E19CD"/>
    <w:rsid w:val="002E3B4A"/>
    <w:rsid w:val="002F0923"/>
    <w:rsid w:val="00301E2D"/>
    <w:rsid w:val="00304A48"/>
    <w:rsid w:val="0030630B"/>
    <w:rsid w:val="00306489"/>
    <w:rsid w:val="00310EAE"/>
    <w:rsid w:val="00317BD0"/>
    <w:rsid w:val="00320B90"/>
    <w:rsid w:val="003377EF"/>
    <w:rsid w:val="00337BE3"/>
    <w:rsid w:val="00337DAE"/>
    <w:rsid w:val="00347910"/>
    <w:rsid w:val="003513A7"/>
    <w:rsid w:val="00351990"/>
    <w:rsid w:val="003526F4"/>
    <w:rsid w:val="00355011"/>
    <w:rsid w:val="003550AB"/>
    <w:rsid w:val="00362E3E"/>
    <w:rsid w:val="00363B52"/>
    <w:rsid w:val="003734E4"/>
    <w:rsid w:val="00376594"/>
    <w:rsid w:val="00377BE3"/>
    <w:rsid w:val="00392C1B"/>
    <w:rsid w:val="003B30E5"/>
    <w:rsid w:val="003B65EF"/>
    <w:rsid w:val="003C390A"/>
    <w:rsid w:val="003C5B6E"/>
    <w:rsid w:val="003D4B63"/>
    <w:rsid w:val="003D5C0D"/>
    <w:rsid w:val="003E3D8B"/>
    <w:rsid w:val="003E5F14"/>
    <w:rsid w:val="003F07E4"/>
    <w:rsid w:val="003F54CC"/>
    <w:rsid w:val="004007A1"/>
    <w:rsid w:val="00402FE9"/>
    <w:rsid w:val="00406250"/>
    <w:rsid w:val="00407891"/>
    <w:rsid w:val="004103BF"/>
    <w:rsid w:val="00421BD2"/>
    <w:rsid w:val="00437BC3"/>
    <w:rsid w:val="00440C08"/>
    <w:rsid w:val="0044270F"/>
    <w:rsid w:val="004436EB"/>
    <w:rsid w:val="0044659A"/>
    <w:rsid w:val="004511B4"/>
    <w:rsid w:val="00455D05"/>
    <w:rsid w:val="004576BB"/>
    <w:rsid w:val="00457CB5"/>
    <w:rsid w:val="00464A8D"/>
    <w:rsid w:val="004747F2"/>
    <w:rsid w:val="00477CAB"/>
    <w:rsid w:val="00483786"/>
    <w:rsid w:val="00486B57"/>
    <w:rsid w:val="00490361"/>
    <w:rsid w:val="004A7588"/>
    <w:rsid w:val="004B2470"/>
    <w:rsid w:val="004C3FA5"/>
    <w:rsid w:val="004C5048"/>
    <w:rsid w:val="004C6FF2"/>
    <w:rsid w:val="004D06CB"/>
    <w:rsid w:val="004D6DDA"/>
    <w:rsid w:val="004E0429"/>
    <w:rsid w:val="004E37A9"/>
    <w:rsid w:val="004F5531"/>
    <w:rsid w:val="004F554A"/>
    <w:rsid w:val="004F6227"/>
    <w:rsid w:val="004F6824"/>
    <w:rsid w:val="005018B1"/>
    <w:rsid w:val="0050203B"/>
    <w:rsid w:val="00511B28"/>
    <w:rsid w:val="00514607"/>
    <w:rsid w:val="00514726"/>
    <w:rsid w:val="00515698"/>
    <w:rsid w:val="00521865"/>
    <w:rsid w:val="00526D0B"/>
    <w:rsid w:val="005338F0"/>
    <w:rsid w:val="005510B3"/>
    <w:rsid w:val="00551114"/>
    <w:rsid w:val="00552D15"/>
    <w:rsid w:val="00556595"/>
    <w:rsid w:val="00556BB1"/>
    <w:rsid w:val="00557565"/>
    <w:rsid w:val="00561502"/>
    <w:rsid w:val="00563CE4"/>
    <w:rsid w:val="00565F88"/>
    <w:rsid w:val="00566B11"/>
    <w:rsid w:val="0056794C"/>
    <w:rsid w:val="005716A8"/>
    <w:rsid w:val="0057394E"/>
    <w:rsid w:val="005742B8"/>
    <w:rsid w:val="005746C2"/>
    <w:rsid w:val="00582D4A"/>
    <w:rsid w:val="005846E2"/>
    <w:rsid w:val="005860D3"/>
    <w:rsid w:val="005A330A"/>
    <w:rsid w:val="005A62CF"/>
    <w:rsid w:val="005C0F38"/>
    <w:rsid w:val="005C3861"/>
    <w:rsid w:val="005D2ADE"/>
    <w:rsid w:val="005D33FF"/>
    <w:rsid w:val="005E3566"/>
    <w:rsid w:val="005E4968"/>
    <w:rsid w:val="005F12DC"/>
    <w:rsid w:val="005F423A"/>
    <w:rsid w:val="005F4DA8"/>
    <w:rsid w:val="005F5D5A"/>
    <w:rsid w:val="00603EBC"/>
    <w:rsid w:val="00604B40"/>
    <w:rsid w:val="00611644"/>
    <w:rsid w:val="00612ACD"/>
    <w:rsid w:val="00623315"/>
    <w:rsid w:val="00624250"/>
    <w:rsid w:val="006340A9"/>
    <w:rsid w:val="00641239"/>
    <w:rsid w:val="00646911"/>
    <w:rsid w:val="006574C4"/>
    <w:rsid w:val="0066263E"/>
    <w:rsid w:val="006745ED"/>
    <w:rsid w:val="00680646"/>
    <w:rsid w:val="006826BF"/>
    <w:rsid w:val="006859F0"/>
    <w:rsid w:val="00686F74"/>
    <w:rsid w:val="006878F4"/>
    <w:rsid w:val="00691098"/>
    <w:rsid w:val="006A1C98"/>
    <w:rsid w:val="006A3EDA"/>
    <w:rsid w:val="006B6AE4"/>
    <w:rsid w:val="006D028F"/>
    <w:rsid w:val="006D063B"/>
    <w:rsid w:val="006D0FD0"/>
    <w:rsid w:val="006D719E"/>
    <w:rsid w:val="006D78B6"/>
    <w:rsid w:val="006D7BA8"/>
    <w:rsid w:val="006E653E"/>
    <w:rsid w:val="006F0EF7"/>
    <w:rsid w:val="0070410F"/>
    <w:rsid w:val="00711344"/>
    <w:rsid w:val="007118A3"/>
    <w:rsid w:val="00716D80"/>
    <w:rsid w:val="007206BE"/>
    <w:rsid w:val="007222E9"/>
    <w:rsid w:val="00732900"/>
    <w:rsid w:val="00740626"/>
    <w:rsid w:val="00741C7A"/>
    <w:rsid w:val="007454E6"/>
    <w:rsid w:val="00746568"/>
    <w:rsid w:val="00752444"/>
    <w:rsid w:val="00753CB0"/>
    <w:rsid w:val="0076449C"/>
    <w:rsid w:val="00776D9E"/>
    <w:rsid w:val="00785752"/>
    <w:rsid w:val="00787184"/>
    <w:rsid w:val="00792C7C"/>
    <w:rsid w:val="00793894"/>
    <w:rsid w:val="0079531E"/>
    <w:rsid w:val="007A0110"/>
    <w:rsid w:val="007A1249"/>
    <w:rsid w:val="007A254D"/>
    <w:rsid w:val="007A2C1C"/>
    <w:rsid w:val="007A70A6"/>
    <w:rsid w:val="007B01CC"/>
    <w:rsid w:val="007B0B32"/>
    <w:rsid w:val="007B7FF9"/>
    <w:rsid w:val="007E080D"/>
    <w:rsid w:val="007E5AC8"/>
    <w:rsid w:val="007F41F5"/>
    <w:rsid w:val="007F4EE1"/>
    <w:rsid w:val="00800AB6"/>
    <w:rsid w:val="00800AC4"/>
    <w:rsid w:val="00810A3B"/>
    <w:rsid w:val="00832A8E"/>
    <w:rsid w:val="00833266"/>
    <w:rsid w:val="00837730"/>
    <w:rsid w:val="00844B71"/>
    <w:rsid w:val="00845E33"/>
    <w:rsid w:val="008531DE"/>
    <w:rsid w:val="0085441D"/>
    <w:rsid w:val="00856D30"/>
    <w:rsid w:val="008570DA"/>
    <w:rsid w:val="00860925"/>
    <w:rsid w:val="008647EC"/>
    <w:rsid w:val="0087270E"/>
    <w:rsid w:val="0087698C"/>
    <w:rsid w:val="0088191C"/>
    <w:rsid w:val="00882819"/>
    <w:rsid w:val="008834F5"/>
    <w:rsid w:val="00885FF5"/>
    <w:rsid w:val="0088649B"/>
    <w:rsid w:val="00886C82"/>
    <w:rsid w:val="00887486"/>
    <w:rsid w:val="0089015B"/>
    <w:rsid w:val="00893542"/>
    <w:rsid w:val="008A1286"/>
    <w:rsid w:val="008A2C3A"/>
    <w:rsid w:val="008A43D7"/>
    <w:rsid w:val="008B283C"/>
    <w:rsid w:val="008C1152"/>
    <w:rsid w:val="008C27EF"/>
    <w:rsid w:val="008C30CF"/>
    <w:rsid w:val="008C4D72"/>
    <w:rsid w:val="008C5968"/>
    <w:rsid w:val="008C69DC"/>
    <w:rsid w:val="008C6B2D"/>
    <w:rsid w:val="008D0611"/>
    <w:rsid w:val="008D330A"/>
    <w:rsid w:val="008E17BA"/>
    <w:rsid w:val="008E2D2C"/>
    <w:rsid w:val="008E3AD3"/>
    <w:rsid w:val="008E6CD7"/>
    <w:rsid w:val="008F1419"/>
    <w:rsid w:val="008F27D2"/>
    <w:rsid w:val="0090537B"/>
    <w:rsid w:val="00913BB8"/>
    <w:rsid w:val="00922BCA"/>
    <w:rsid w:val="00924B02"/>
    <w:rsid w:val="00930567"/>
    <w:rsid w:val="00935488"/>
    <w:rsid w:val="00937B46"/>
    <w:rsid w:val="009414A7"/>
    <w:rsid w:val="00942C90"/>
    <w:rsid w:val="0094351B"/>
    <w:rsid w:val="009512AA"/>
    <w:rsid w:val="00951D8A"/>
    <w:rsid w:val="00951FB4"/>
    <w:rsid w:val="00960571"/>
    <w:rsid w:val="00962280"/>
    <w:rsid w:val="00963F7A"/>
    <w:rsid w:val="00964760"/>
    <w:rsid w:val="0097154C"/>
    <w:rsid w:val="009762C6"/>
    <w:rsid w:val="009832E9"/>
    <w:rsid w:val="00987AB4"/>
    <w:rsid w:val="00991FB5"/>
    <w:rsid w:val="0099205B"/>
    <w:rsid w:val="00997862"/>
    <w:rsid w:val="00997EF4"/>
    <w:rsid w:val="009A7CC7"/>
    <w:rsid w:val="009B13A3"/>
    <w:rsid w:val="009B1ADF"/>
    <w:rsid w:val="009B1F7F"/>
    <w:rsid w:val="009C5B0C"/>
    <w:rsid w:val="009C7203"/>
    <w:rsid w:val="009D7C07"/>
    <w:rsid w:val="009E00AD"/>
    <w:rsid w:val="009F4A41"/>
    <w:rsid w:val="009F550C"/>
    <w:rsid w:val="00A0150F"/>
    <w:rsid w:val="00A06440"/>
    <w:rsid w:val="00A115B1"/>
    <w:rsid w:val="00A12D55"/>
    <w:rsid w:val="00A137C4"/>
    <w:rsid w:val="00A13835"/>
    <w:rsid w:val="00A16ACA"/>
    <w:rsid w:val="00A21C30"/>
    <w:rsid w:val="00A22CB7"/>
    <w:rsid w:val="00A26DEA"/>
    <w:rsid w:val="00A301E4"/>
    <w:rsid w:val="00A47AF8"/>
    <w:rsid w:val="00A622AC"/>
    <w:rsid w:val="00A6325C"/>
    <w:rsid w:val="00A71B33"/>
    <w:rsid w:val="00A743DD"/>
    <w:rsid w:val="00A80ECB"/>
    <w:rsid w:val="00A86C36"/>
    <w:rsid w:val="00A900C6"/>
    <w:rsid w:val="00AA0000"/>
    <w:rsid w:val="00AB1695"/>
    <w:rsid w:val="00AB23C9"/>
    <w:rsid w:val="00AE0D07"/>
    <w:rsid w:val="00AE64B1"/>
    <w:rsid w:val="00AF2879"/>
    <w:rsid w:val="00AF63AF"/>
    <w:rsid w:val="00AF7DC8"/>
    <w:rsid w:val="00B0076C"/>
    <w:rsid w:val="00B022A2"/>
    <w:rsid w:val="00B1559C"/>
    <w:rsid w:val="00B21D3C"/>
    <w:rsid w:val="00B254B3"/>
    <w:rsid w:val="00B31A25"/>
    <w:rsid w:val="00B31E9A"/>
    <w:rsid w:val="00B37A4A"/>
    <w:rsid w:val="00B40712"/>
    <w:rsid w:val="00B51B40"/>
    <w:rsid w:val="00B564D2"/>
    <w:rsid w:val="00B577FD"/>
    <w:rsid w:val="00B57995"/>
    <w:rsid w:val="00B60003"/>
    <w:rsid w:val="00B601BA"/>
    <w:rsid w:val="00B65211"/>
    <w:rsid w:val="00B671EB"/>
    <w:rsid w:val="00B72819"/>
    <w:rsid w:val="00B73F31"/>
    <w:rsid w:val="00B85FFE"/>
    <w:rsid w:val="00B93E5C"/>
    <w:rsid w:val="00B9406E"/>
    <w:rsid w:val="00BA1C36"/>
    <w:rsid w:val="00BA44E5"/>
    <w:rsid w:val="00BA4589"/>
    <w:rsid w:val="00BB2F0D"/>
    <w:rsid w:val="00BB474C"/>
    <w:rsid w:val="00BC0407"/>
    <w:rsid w:val="00BC2C91"/>
    <w:rsid w:val="00BC31E5"/>
    <w:rsid w:val="00BC46B7"/>
    <w:rsid w:val="00BC5772"/>
    <w:rsid w:val="00BC785E"/>
    <w:rsid w:val="00BD4AAF"/>
    <w:rsid w:val="00BD7358"/>
    <w:rsid w:val="00BF53EB"/>
    <w:rsid w:val="00BF7366"/>
    <w:rsid w:val="00C005B8"/>
    <w:rsid w:val="00C013BE"/>
    <w:rsid w:val="00C02E6A"/>
    <w:rsid w:val="00C10BDF"/>
    <w:rsid w:val="00C13BEE"/>
    <w:rsid w:val="00C22311"/>
    <w:rsid w:val="00C2759C"/>
    <w:rsid w:val="00C30C13"/>
    <w:rsid w:val="00C319BF"/>
    <w:rsid w:val="00C32030"/>
    <w:rsid w:val="00C3592C"/>
    <w:rsid w:val="00C424FE"/>
    <w:rsid w:val="00C510E1"/>
    <w:rsid w:val="00C51118"/>
    <w:rsid w:val="00C517B9"/>
    <w:rsid w:val="00C52CA4"/>
    <w:rsid w:val="00C54049"/>
    <w:rsid w:val="00C555F3"/>
    <w:rsid w:val="00C55729"/>
    <w:rsid w:val="00C90DB9"/>
    <w:rsid w:val="00C92CE2"/>
    <w:rsid w:val="00CB27F4"/>
    <w:rsid w:val="00CC01C2"/>
    <w:rsid w:val="00CC38A8"/>
    <w:rsid w:val="00CC667A"/>
    <w:rsid w:val="00CD0492"/>
    <w:rsid w:val="00CD0BC8"/>
    <w:rsid w:val="00CD3619"/>
    <w:rsid w:val="00CF15EA"/>
    <w:rsid w:val="00CF55D9"/>
    <w:rsid w:val="00D02B48"/>
    <w:rsid w:val="00D02CEB"/>
    <w:rsid w:val="00D03E35"/>
    <w:rsid w:val="00D0491D"/>
    <w:rsid w:val="00D071C3"/>
    <w:rsid w:val="00D115BE"/>
    <w:rsid w:val="00D14AA5"/>
    <w:rsid w:val="00D15317"/>
    <w:rsid w:val="00D21C4B"/>
    <w:rsid w:val="00D23AA8"/>
    <w:rsid w:val="00D25F3E"/>
    <w:rsid w:val="00D26402"/>
    <w:rsid w:val="00D275D2"/>
    <w:rsid w:val="00D323B3"/>
    <w:rsid w:val="00D36BDF"/>
    <w:rsid w:val="00D43F7F"/>
    <w:rsid w:val="00D54CB6"/>
    <w:rsid w:val="00D553EA"/>
    <w:rsid w:val="00D62940"/>
    <w:rsid w:val="00D70CED"/>
    <w:rsid w:val="00D7117D"/>
    <w:rsid w:val="00D84D86"/>
    <w:rsid w:val="00D872F6"/>
    <w:rsid w:val="00D876F3"/>
    <w:rsid w:val="00D92A28"/>
    <w:rsid w:val="00D9406C"/>
    <w:rsid w:val="00D94ED7"/>
    <w:rsid w:val="00D96937"/>
    <w:rsid w:val="00D97EDB"/>
    <w:rsid w:val="00DA1466"/>
    <w:rsid w:val="00DA1B97"/>
    <w:rsid w:val="00DA31E5"/>
    <w:rsid w:val="00DA437F"/>
    <w:rsid w:val="00DA5258"/>
    <w:rsid w:val="00DA5476"/>
    <w:rsid w:val="00DC7FC6"/>
    <w:rsid w:val="00DD0E4F"/>
    <w:rsid w:val="00DD73F4"/>
    <w:rsid w:val="00DE090D"/>
    <w:rsid w:val="00DE7BA1"/>
    <w:rsid w:val="00DF3016"/>
    <w:rsid w:val="00E005A1"/>
    <w:rsid w:val="00E07666"/>
    <w:rsid w:val="00E07804"/>
    <w:rsid w:val="00E10BAA"/>
    <w:rsid w:val="00E1156E"/>
    <w:rsid w:val="00E1585E"/>
    <w:rsid w:val="00E15D70"/>
    <w:rsid w:val="00E23B97"/>
    <w:rsid w:val="00E25577"/>
    <w:rsid w:val="00E301C7"/>
    <w:rsid w:val="00E35684"/>
    <w:rsid w:val="00E36747"/>
    <w:rsid w:val="00E4471E"/>
    <w:rsid w:val="00E47C0E"/>
    <w:rsid w:val="00E538EE"/>
    <w:rsid w:val="00E55789"/>
    <w:rsid w:val="00E56365"/>
    <w:rsid w:val="00E72A90"/>
    <w:rsid w:val="00E72D84"/>
    <w:rsid w:val="00E759AD"/>
    <w:rsid w:val="00E81C4D"/>
    <w:rsid w:val="00E848C8"/>
    <w:rsid w:val="00E917E5"/>
    <w:rsid w:val="00E92C26"/>
    <w:rsid w:val="00E930F4"/>
    <w:rsid w:val="00E9594D"/>
    <w:rsid w:val="00E977AE"/>
    <w:rsid w:val="00EA393F"/>
    <w:rsid w:val="00EA56BC"/>
    <w:rsid w:val="00EB1428"/>
    <w:rsid w:val="00ED1436"/>
    <w:rsid w:val="00ED76C7"/>
    <w:rsid w:val="00EE106C"/>
    <w:rsid w:val="00EE6AA4"/>
    <w:rsid w:val="00EF0620"/>
    <w:rsid w:val="00EF2FBC"/>
    <w:rsid w:val="00EF527A"/>
    <w:rsid w:val="00EF5A93"/>
    <w:rsid w:val="00F02B52"/>
    <w:rsid w:val="00F0300B"/>
    <w:rsid w:val="00F06F7D"/>
    <w:rsid w:val="00F1457F"/>
    <w:rsid w:val="00F2589F"/>
    <w:rsid w:val="00F32D5B"/>
    <w:rsid w:val="00F37DD7"/>
    <w:rsid w:val="00F465A8"/>
    <w:rsid w:val="00F467E3"/>
    <w:rsid w:val="00F51B12"/>
    <w:rsid w:val="00F551B2"/>
    <w:rsid w:val="00F64D74"/>
    <w:rsid w:val="00F65B9E"/>
    <w:rsid w:val="00F66BEC"/>
    <w:rsid w:val="00F76296"/>
    <w:rsid w:val="00F931C7"/>
    <w:rsid w:val="00F979AB"/>
    <w:rsid w:val="00FA60D8"/>
    <w:rsid w:val="00FA6D02"/>
    <w:rsid w:val="00FA71E5"/>
    <w:rsid w:val="00FA77E6"/>
    <w:rsid w:val="00FA7AC3"/>
    <w:rsid w:val="00FB209A"/>
    <w:rsid w:val="00FC47BA"/>
    <w:rsid w:val="00FD301A"/>
    <w:rsid w:val="00FD59C9"/>
    <w:rsid w:val="00FD6B2A"/>
    <w:rsid w:val="00FE3403"/>
    <w:rsid w:val="00FE53FE"/>
    <w:rsid w:val="00FF41D4"/>
    <w:rsid w:val="00FF6058"/>
    <w:rsid w:val="00FF7073"/>
    <w:rsid w:val="00FF785C"/>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 w:type="character" w:styleId="UnresolvedMention">
    <w:name w:val="Unresolved Mention"/>
    <w:basedOn w:val="DefaultParagraphFont"/>
    <w:uiPriority w:val="99"/>
    <w:semiHidden/>
    <w:unhideWhenUsed/>
    <w:rsid w:val="00EA393F"/>
    <w:rPr>
      <w:color w:val="605E5C"/>
      <w:shd w:val="clear" w:color="auto" w:fill="E1DFDD"/>
    </w:rPr>
  </w:style>
  <w:style w:type="character" w:customStyle="1" w:styleId="normaltextrun">
    <w:name w:val="normaltextrun"/>
    <w:basedOn w:val="DefaultParagraphFont"/>
    <w:rsid w:val="0095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31359169">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63758394">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ndbooks.uwa.edu.au/unitdetails?code=GENG2000"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andbooks.uwa.edu.au/unitdetails?code=GENG10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andbooks.uwa.edu.au/rules?code=CB006" TargetMode="External"/><Relationship Id="rId19" Type="http://schemas.openxmlformats.org/officeDocument/2006/relationships/hyperlink" Target="https://www.uwa.edu.au/students/my-course/study-areas/ems-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andbooks.uwa.edu.au/unitdetails?code=GENG3000"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8A7C7-3AEC-4C7F-BADB-011D3DD3FC8D}">
  <ds:schemaRefs>
    <ds:schemaRef ds:uri="http://schemas.microsoft.com/sharepoint/v3/contenttype/forms"/>
  </ds:schemaRefs>
</ds:datastoreItem>
</file>

<file path=customXml/itemProps2.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Hannah Abdul Razak</cp:lastModifiedBy>
  <cp:revision>32</cp:revision>
  <dcterms:created xsi:type="dcterms:W3CDTF">2025-05-22T08:10:00Z</dcterms:created>
  <dcterms:modified xsi:type="dcterms:W3CDTF">2025-06-09T06:15:00Z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